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D5E3B" w14:textId="25BAAE65" w:rsidR="0039001D" w:rsidRDefault="00D014BF" w:rsidP="00EE6C7C">
      <w:r w:rsidRPr="00D014BF">
        <w:drawing>
          <wp:anchor distT="0" distB="0" distL="114300" distR="114300" simplePos="0" relativeHeight="251663360" behindDoc="0" locked="0" layoutInCell="1" allowOverlap="1" wp14:anchorId="0416A916" wp14:editId="2B5AB32F">
            <wp:simplePos x="0" y="0"/>
            <wp:positionH relativeFrom="column">
              <wp:posOffset>5010150</wp:posOffset>
            </wp:positionH>
            <wp:positionV relativeFrom="paragraph">
              <wp:posOffset>628650</wp:posOffset>
            </wp:positionV>
            <wp:extent cx="1051560" cy="1051560"/>
            <wp:effectExtent l="0" t="0" r="0" b="0"/>
            <wp:wrapNone/>
            <wp:docPr id="1125184557" name="Picture 5" descr="A logo of a church of england primary academ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84557" name="Picture 5" descr="A logo of a church of england primary academ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anchor>
        </w:drawing>
      </w:r>
      <w:r w:rsidR="00CD4AE2">
        <w:rPr>
          <w:noProof/>
        </w:rPr>
        <w:drawing>
          <wp:inline distT="0" distB="0" distL="0" distR="0" wp14:anchorId="026A30D1" wp14:editId="35B02F9A">
            <wp:extent cx="3187012" cy="2124075"/>
            <wp:effectExtent l="0" t="0" r="0" b="0"/>
            <wp:docPr id="1782045463"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45463" name="Picture 2" descr="A logo for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064" cy="2134773"/>
                    </a:xfrm>
                    <a:prstGeom prst="rect">
                      <a:avLst/>
                    </a:prstGeom>
                  </pic:spPr>
                </pic:pic>
              </a:graphicData>
            </a:graphic>
          </wp:inline>
        </w:drawing>
      </w:r>
    </w:p>
    <w:p w14:paraId="5840A983" w14:textId="08D93CCE" w:rsidR="0039001D" w:rsidRPr="008B6250" w:rsidRDefault="00096D18">
      <w:pPr>
        <w:rPr>
          <w:b/>
          <w:bCs/>
        </w:rPr>
      </w:pPr>
      <w:r w:rsidRPr="00BB6AE2">
        <w:rPr>
          <w:noProof/>
        </w:rPr>
        <mc:AlternateContent>
          <mc:Choice Requires="wps">
            <w:drawing>
              <wp:anchor distT="0" distB="0" distL="114300" distR="114300" simplePos="0" relativeHeight="251660288" behindDoc="0" locked="0" layoutInCell="1" allowOverlap="1" wp14:anchorId="08F36C47" wp14:editId="408E0BD9">
                <wp:simplePos x="0" y="0"/>
                <wp:positionH relativeFrom="margin">
                  <wp:posOffset>-902970</wp:posOffset>
                </wp:positionH>
                <wp:positionV relativeFrom="paragraph">
                  <wp:posOffset>2512720</wp:posOffset>
                </wp:positionV>
                <wp:extent cx="7524750" cy="1236269"/>
                <wp:effectExtent l="0" t="0" r="0" b="0"/>
                <wp:wrapNone/>
                <wp:docPr id="2" name="TextBox 1">
                  <a:extLst xmlns:a="http://schemas.openxmlformats.org/drawingml/2006/main">
                    <a:ext uri="{FF2B5EF4-FFF2-40B4-BE49-F238E27FC236}">
                      <a16:creationId xmlns:a16="http://schemas.microsoft.com/office/drawing/2014/main" id="{23CDC392-94FC-B149-516C-3FE0BF68652F}"/>
                    </a:ext>
                  </a:extLst>
                </wp:docPr>
                <wp:cNvGraphicFramePr/>
                <a:graphic xmlns:a="http://schemas.openxmlformats.org/drawingml/2006/main">
                  <a:graphicData uri="http://schemas.microsoft.com/office/word/2010/wordprocessingShape">
                    <wps:wsp>
                      <wps:cNvSpPr txBox="1"/>
                      <wps:spPr>
                        <a:xfrm>
                          <a:off x="0" y="0"/>
                          <a:ext cx="7524750" cy="1236269"/>
                        </a:xfrm>
                        <a:prstGeom prst="rect">
                          <a:avLst/>
                        </a:prstGeom>
                        <a:noFill/>
                      </wps:spPr>
                      <wps:txbx>
                        <w:txbxContent>
                          <w:p w14:paraId="6177F3BE" w14:textId="032200BB" w:rsidR="00BB6AE2" w:rsidRDefault="00731F79" w:rsidP="00BB6AE2">
                            <w:pPr>
                              <w:jc w:val="center"/>
                              <w:rPr>
                                <w:rFonts w:ascii="Myriad Pro" w:hAnsi="Myriad Pro"/>
                                <w:color w:val="461A42"/>
                                <w:kern w:val="24"/>
                                <w:sz w:val="28"/>
                                <w:szCs w:val="28"/>
                                <w14:ligatures w14:val="none"/>
                              </w:rPr>
                            </w:pPr>
                            <w:r>
                              <w:rPr>
                                <w:rFonts w:ascii="Myriad Pro" w:hAnsi="Myriad Pro"/>
                                <w:color w:val="461A42"/>
                                <w:kern w:val="24"/>
                                <w:sz w:val="28"/>
                                <w:szCs w:val="28"/>
                              </w:rPr>
                              <w:t xml:space="preserve">Reviewed and updated: March 2025 </w:t>
                            </w:r>
                            <w:r w:rsidR="00BB6AE2">
                              <w:rPr>
                                <w:rFonts w:ascii="Myriad Pro" w:hAnsi="Myriad Pro"/>
                                <w:color w:val="461A42"/>
                                <w:kern w:val="24"/>
                                <w:sz w:val="28"/>
                                <w:szCs w:val="28"/>
                              </w:rPr>
                              <w:t xml:space="preserve"> </w:t>
                            </w:r>
                          </w:p>
                          <w:p w14:paraId="51CEAE51" w14:textId="42D16A62" w:rsidR="00BB6AE2" w:rsidRDefault="00731F79" w:rsidP="00BB6AE2">
                            <w:pPr>
                              <w:jc w:val="center"/>
                              <w:rPr>
                                <w:rFonts w:ascii="Myriad Pro" w:hAnsi="Myriad Pro"/>
                                <w:color w:val="461A42"/>
                                <w:kern w:val="24"/>
                                <w:sz w:val="28"/>
                                <w:szCs w:val="28"/>
                              </w:rPr>
                            </w:pPr>
                            <w:r>
                              <w:rPr>
                                <w:rFonts w:ascii="Myriad Pro" w:hAnsi="Myriad Pro"/>
                                <w:color w:val="461A42"/>
                                <w:kern w:val="24"/>
                                <w:sz w:val="28"/>
                                <w:szCs w:val="28"/>
                              </w:rPr>
                              <w:t>Next r</w:t>
                            </w:r>
                            <w:r w:rsidR="00BB6AE2">
                              <w:rPr>
                                <w:rFonts w:ascii="Myriad Pro" w:hAnsi="Myriad Pro"/>
                                <w:color w:val="461A42"/>
                                <w:kern w:val="24"/>
                                <w:sz w:val="28"/>
                                <w:szCs w:val="28"/>
                              </w:rPr>
                              <w:t xml:space="preserve">eview </w:t>
                            </w:r>
                            <w:r>
                              <w:rPr>
                                <w:rFonts w:ascii="Myriad Pro" w:hAnsi="Myriad Pro"/>
                                <w:color w:val="461A42"/>
                                <w:kern w:val="24"/>
                                <w:sz w:val="28"/>
                                <w:szCs w:val="28"/>
                              </w:rPr>
                              <w:t>d</w:t>
                            </w:r>
                            <w:r w:rsidR="00BB6AE2">
                              <w:rPr>
                                <w:rFonts w:ascii="Myriad Pro" w:hAnsi="Myriad Pro"/>
                                <w:color w:val="461A42"/>
                                <w:kern w:val="24"/>
                                <w:sz w:val="28"/>
                                <w:szCs w:val="28"/>
                              </w:rPr>
                              <w:t xml:space="preserve">ate: </w:t>
                            </w:r>
                            <w:r w:rsidR="004B7042">
                              <w:rPr>
                                <w:rFonts w:ascii="Myriad Pro" w:hAnsi="Myriad Pro"/>
                                <w:color w:val="461A42"/>
                                <w:kern w:val="24"/>
                                <w:sz w:val="28"/>
                                <w:szCs w:val="28"/>
                              </w:rPr>
                              <w:t xml:space="preserve">March 2028 </w:t>
                            </w:r>
                          </w:p>
                          <w:p w14:paraId="010241A8" w14:textId="193E18EC" w:rsidR="00BB6AE2" w:rsidRDefault="00BB6AE2" w:rsidP="00BB6AE2">
                            <w:pPr>
                              <w:jc w:val="center"/>
                              <w:rPr>
                                <w:rFonts w:ascii="Myriad Pro" w:hAnsi="Myriad Pro"/>
                                <w:color w:val="461A42"/>
                                <w:kern w:val="24"/>
                                <w:sz w:val="28"/>
                                <w:szCs w:val="28"/>
                              </w:rPr>
                            </w:pPr>
                            <w:r>
                              <w:rPr>
                                <w:rFonts w:ascii="Myriad Pro" w:hAnsi="Myriad Pro"/>
                                <w:color w:val="461A42"/>
                                <w:kern w:val="24"/>
                                <w:sz w:val="28"/>
                                <w:szCs w:val="28"/>
                              </w:rPr>
                              <w:t xml:space="preserve">Author: </w:t>
                            </w:r>
                            <w:r w:rsidR="00731F79">
                              <w:rPr>
                                <w:rFonts w:ascii="Myriad Pro" w:hAnsi="Myriad Pro"/>
                                <w:color w:val="461A42"/>
                                <w:kern w:val="24"/>
                                <w:sz w:val="28"/>
                                <w:szCs w:val="28"/>
                              </w:rPr>
                              <w:t>Jon Coe and Wendy Parr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F36C47" id="TextBox 1" o:spid="_x0000_s1027" type="#_x0000_t202" style="position:absolute;margin-left:-71.1pt;margin-top:197.85pt;width:592.5pt;height:9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8VgAEAAOoCAAAOAAAAZHJzL2Uyb0RvYy54bWysUstu2zAQvBfIPxC8x7LVxmkEy0HTIL0U&#10;bYC0H0BTpEVA5LK7tCX/fZe0YxftrciFIvcxOzuj1f3kB7E3SA5CKxezuRQmaOhc2Lby54+n649S&#10;UFKhUwME08qDIXm/vnq3GmNjauhh6AwKBgnUjLGVfUqxqSrSvfGKZhBN4KQF9CrxE7dVh2pkdD9U&#10;9Xy+rEbALiJoQ8TRx2NSrgu+tUan79aSSWJoJXNL5cRybvJZrVeq2aKKvdMnGuo/WHjlAg89Qz2q&#10;pMQO3T9Q3mkEAptmGnwF1jptyg68zWL+1zYvvYqm7MLiUDzLRG8Hq7/tX+IzijQ9wMQGZkHGSA1x&#10;MO8zWfT5y0wF51nCw1k2MyWhOXh7U3+4veGU5tyifr+sl3cZp7q0R6T0xYAX+dJKZF+KXGr/ldKx&#10;9LUkTwvw5IYhxy9c8i1Nm+lEcAPdgXmPbF0r6ddOoZEC0/AZitNHlE+7BNaVAbn92HNCZUELxZP5&#10;2bE/36Xq8ouufwMAAP//AwBQSwMEFAAGAAgAAAAhABeM5yXgAAAADQEAAA8AAABkcnMvZG93bnJl&#10;di54bWxMj8FOwzAQRO9I/IO1SNxauyEBErKpEIgriEIrcXPjbRIRr6PYbcLf457guNqnmTflera9&#10;ONHoO8cIq6UCQVw703GD8PnxsrgH4YNmo3vHhPBDHtbV5UWpC+MmfqfTJjQihrAvNEIbwlBI6euW&#10;rPZLNxDH38GNVod4jo00o55iuO1lotSttLrj2NDqgZ5aqr83R4uwfT187VL11jzbbJjcrCTbXCJe&#10;X82PDyACzeEPhrN+VIcqOu3dkY0XPcJilSZJZBFu8uwOxBlRaRLn7BGyXKUgq1L+X1H9AgAA//8D&#10;AFBLAQItABQABgAIAAAAIQC2gziS/gAAAOEBAAATAAAAAAAAAAAAAAAAAAAAAABbQ29udGVudF9U&#10;eXBlc10ueG1sUEsBAi0AFAAGAAgAAAAhADj9If/WAAAAlAEAAAsAAAAAAAAAAAAAAAAALwEAAF9y&#10;ZWxzLy5yZWxzUEsBAi0AFAAGAAgAAAAhACMkXxWAAQAA6gIAAA4AAAAAAAAAAAAAAAAALgIAAGRy&#10;cy9lMm9Eb2MueG1sUEsBAi0AFAAGAAgAAAAhABeM5yXgAAAADQEAAA8AAAAAAAAAAAAAAAAA2gMA&#10;AGRycy9kb3ducmV2LnhtbFBLBQYAAAAABAAEAPMAAADnBAAAAAA=&#10;" filled="f" stroked="f">
                <v:textbox>
                  <w:txbxContent>
                    <w:p w14:paraId="6177F3BE" w14:textId="032200BB" w:rsidR="00BB6AE2" w:rsidRDefault="00731F79" w:rsidP="00BB6AE2">
                      <w:pPr>
                        <w:jc w:val="center"/>
                        <w:rPr>
                          <w:rFonts w:ascii="Myriad Pro" w:hAnsi="Myriad Pro"/>
                          <w:color w:val="461A42"/>
                          <w:kern w:val="24"/>
                          <w:sz w:val="28"/>
                          <w:szCs w:val="28"/>
                          <w14:ligatures w14:val="none"/>
                        </w:rPr>
                      </w:pPr>
                      <w:r>
                        <w:rPr>
                          <w:rFonts w:ascii="Myriad Pro" w:hAnsi="Myriad Pro"/>
                          <w:color w:val="461A42"/>
                          <w:kern w:val="24"/>
                          <w:sz w:val="28"/>
                          <w:szCs w:val="28"/>
                        </w:rPr>
                        <w:t xml:space="preserve">Reviewed and updated: March 2025 </w:t>
                      </w:r>
                      <w:r w:rsidR="00BB6AE2">
                        <w:rPr>
                          <w:rFonts w:ascii="Myriad Pro" w:hAnsi="Myriad Pro"/>
                          <w:color w:val="461A42"/>
                          <w:kern w:val="24"/>
                          <w:sz w:val="28"/>
                          <w:szCs w:val="28"/>
                        </w:rPr>
                        <w:t xml:space="preserve"> </w:t>
                      </w:r>
                    </w:p>
                    <w:p w14:paraId="51CEAE51" w14:textId="42D16A62" w:rsidR="00BB6AE2" w:rsidRDefault="00731F79" w:rsidP="00BB6AE2">
                      <w:pPr>
                        <w:jc w:val="center"/>
                        <w:rPr>
                          <w:rFonts w:ascii="Myriad Pro" w:hAnsi="Myriad Pro"/>
                          <w:color w:val="461A42"/>
                          <w:kern w:val="24"/>
                          <w:sz w:val="28"/>
                          <w:szCs w:val="28"/>
                        </w:rPr>
                      </w:pPr>
                      <w:r>
                        <w:rPr>
                          <w:rFonts w:ascii="Myriad Pro" w:hAnsi="Myriad Pro"/>
                          <w:color w:val="461A42"/>
                          <w:kern w:val="24"/>
                          <w:sz w:val="28"/>
                          <w:szCs w:val="28"/>
                        </w:rPr>
                        <w:t>Next r</w:t>
                      </w:r>
                      <w:r w:rsidR="00BB6AE2">
                        <w:rPr>
                          <w:rFonts w:ascii="Myriad Pro" w:hAnsi="Myriad Pro"/>
                          <w:color w:val="461A42"/>
                          <w:kern w:val="24"/>
                          <w:sz w:val="28"/>
                          <w:szCs w:val="28"/>
                        </w:rPr>
                        <w:t xml:space="preserve">eview </w:t>
                      </w:r>
                      <w:r>
                        <w:rPr>
                          <w:rFonts w:ascii="Myriad Pro" w:hAnsi="Myriad Pro"/>
                          <w:color w:val="461A42"/>
                          <w:kern w:val="24"/>
                          <w:sz w:val="28"/>
                          <w:szCs w:val="28"/>
                        </w:rPr>
                        <w:t>d</w:t>
                      </w:r>
                      <w:r w:rsidR="00BB6AE2">
                        <w:rPr>
                          <w:rFonts w:ascii="Myriad Pro" w:hAnsi="Myriad Pro"/>
                          <w:color w:val="461A42"/>
                          <w:kern w:val="24"/>
                          <w:sz w:val="28"/>
                          <w:szCs w:val="28"/>
                        </w:rPr>
                        <w:t xml:space="preserve">ate: </w:t>
                      </w:r>
                      <w:r w:rsidR="004B7042">
                        <w:rPr>
                          <w:rFonts w:ascii="Myriad Pro" w:hAnsi="Myriad Pro"/>
                          <w:color w:val="461A42"/>
                          <w:kern w:val="24"/>
                          <w:sz w:val="28"/>
                          <w:szCs w:val="28"/>
                        </w:rPr>
                        <w:t xml:space="preserve">March 2028 </w:t>
                      </w:r>
                    </w:p>
                    <w:p w14:paraId="010241A8" w14:textId="193E18EC" w:rsidR="00BB6AE2" w:rsidRDefault="00BB6AE2" w:rsidP="00BB6AE2">
                      <w:pPr>
                        <w:jc w:val="center"/>
                        <w:rPr>
                          <w:rFonts w:ascii="Myriad Pro" w:hAnsi="Myriad Pro"/>
                          <w:color w:val="461A42"/>
                          <w:kern w:val="24"/>
                          <w:sz w:val="28"/>
                          <w:szCs w:val="28"/>
                        </w:rPr>
                      </w:pPr>
                      <w:r>
                        <w:rPr>
                          <w:rFonts w:ascii="Myriad Pro" w:hAnsi="Myriad Pro"/>
                          <w:color w:val="461A42"/>
                          <w:kern w:val="24"/>
                          <w:sz w:val="28"/>
                          <w:szCs w:val="28"/>
                        </w:rPr>
                        <w:t xml:space="preserve">Author: </w:t>
                      </w:r>
                      <w:r w:rsidR="00731F79">
                        <w:rPr>
                          <w:rFonts w:ascii="Myriad Pro" w:hAnsi="Myriad Pro"/>
                          <w:color w:val="461A42"/>
                          <w:kern w:val="24"/>
                          <w:sz w:val="28"/>
                          <w:szCs w:val="28"/>
                        </w:rPr>
                        <w:t>Jon Coe and Wendy Parr</w:t>
                      </w:r>
                    </w:p>
                  </w:txbxContent>
                </v:textbox>
                <w10:wrap anchorx="margin"/>
              </v:shape>
            </w:pict>
          </mc:Fallback>
        </mc:AlternateContent>
      </w:r>
      <w:r w:rsidR="00A86B59">
        <w:rPr>
          <w:noProof/>
        </w:rPr>
        <mc:AlternateContent>
          <mc:Choice Requires="wps">
            <w:drawing>
              <wp:anchor distT="0" distB="0" distL="114300" distR="114300" simplePos="0" relativeHeight="251662336" behindDoc="0" locked="0" layoutInCell="1" allowOverlap="1" wp14:anchorId="5797C9F2" wp14:editId="3E8D492E">
                <wp:simplePos x="0" y="0"/>
                <wp:positionH relativeFrom="column">
                  <wp:posOffset>-339700</wp:posOffset>
                </wp:positionH>
                <wp:positionV relativeFrom="paragraph">
                  <wp:posOffset>1108202</wp:posOffset>
                </wp:positionV>
                <wp:extent cx="6846596" cy="929030"/>
                <wp:effectExtent l="0" t="0" r="11430" b="23495"/>
                <wp:wrapNone/>
                <wp:docPr id="1298782094" name="Text Box 1"/>
                <wp:cNvGraphicFramePr/>
                <a:graphic xmlns:a="http://schemas.openxmlformats.org/drawingml/2006/main">
                  <a:graphicData uri="http://schemas.microsoft.com/office/word/2010/wordprocessingShape">
                    <wps:wsp>
                      <wps:cNvSpPr txBox="1"/>
                      <wps:spPr>
                        <a:xfrm>
                          <a:off x="0" y="0"/>
                          <a:ext cx="6846596" cy="929030"/>
                        </a:xfrm>
                        <a:prstGeom prst="rect">
                          <a:avLst/>
                        </a:prstGeom>
                        <a:solidFill>
                          <a:schemeClr val="lt1"/>
                        </a:solidFill>
                        <a:ln w="6350">
                          <a:solidFill>
                            <a:prstClr val="black"/>
                          </a:solidFill>
                        </a:ln>
                      </wps:spPr>
                      <wps:txbx>
                        <w:txbxContent>
                          <w:p w14:paraId="5F3FD3A9" w14:textId="77777777" w:rsidR="00096D18" w:rsidRDefault="00096D18" w:rsidP="00096D18">
                            <w:pPr>
                              <w:pBdr>
                                <w:top w:val="single" w:sz="4" w:space="0" w:color="000000"/>
                                <w:left w:val="single" w:sz="4" w:space="0" w:color="000000"/>
                                <w:bottom w:val="single" w:sz="4" w:space="0" w:color="000000"/>
                                <w:right w:val="single" w:sz="4" w:space="0" w:color="000000"/>
                              </w:pBdr>
                              <w:shd w:val="clear" w:color="auto" w:fill="461A42"/>
                              <w:tabs>
                                <w:tab w:val="left" w:pos="3105"/>
                              </w:tabs>
                              <w:jc w:val="center"/>
                              <w:rPr>
                                <w:rFonts w:ascii="ITC Avant Garde Std Bk" w:hAnsi="ITC Avant Garde Std Bk"/>
                                <w:color w:val="FFFFFF" w:themeColor="background1"/>
                                <w:sz w:val="40"/>
                              </w:rPr>
                            </w:pPr>
                            <w:r>
                              <w:rPr>
                                <w:rFonts w:ascii="ITC Avant Garde Std Bk" w:hAnsi="ITC Avant Garde Std Bk"/>
                                <w:color w:val="FFFFFF" w:themeColor="background1"/>
                                <w:sz w:val="40"/>
                              </w:rPr>
                              <w:t xml:space="preserve">Expected Behaviour of Parents/Carers </w:t>
                            </w:r>
                          </w:p>
                          <w:p w14:paraId="2EA7D1B0" w14:textId="77777777" w:rsidR="00096D18" w:rsidRPr="00A376D9" w:rsidRDefault="00096D18" w:rsidP="00096D18">
                            <w:pPr>
                              <w:pBdr>
                                <w:top w:val="single" w:sz="4" w:space="0" w:color="000000"/>
                                <w:left w:val="single" w:sz="4" w:space="0" w:color="000000"/>
                                <w:bottom w:val="single" w:sz="4" w:space="0" w:color="000000"/>
                                <w:right w:val="single" w:sz="4" w:space="0" w:color="000000"/>
                              </w:pBdr>
                              <w:shd w:val="clear" w:color="auto" w:fill="461A42"/>
                              <w:tabs>
                                <w:tab w:val="left" w:pos="3105"/>
                              </w:tabs>
                              <w:jc w:val="center"/>
                              <w:rPr>
                                <w:rFonts w:ascii="ITC Avant Garde Std Bk" w:hAnsi="ITC Avant Garde Std Bk"/>
                                <w:color w:val="FFFFFF" w:themeColor="background1"/>
                                <w:sz w:val="32"/>
                              </w:rPr>
                            </w:pPr>
                            <w:r>
                              <w:rPr>
                                <w:rFonts w:ascii="ITC Avant Garde Std Bk" w:hAnsi="ITC Avant Garde Std Bk"/>
                                <w:color w:val="FFFFFF" w:themeColor="background1"/>
                                <w:sz w:val="40"/>
                              </w:rPr>
                              <w:t>and Visitors to our Schools</w:t>
                            </w:r>
                          </w:p>
                          <w:p w14:paraId="163C911F" w14:textId="77777777" w:rsidR="00A86B59" w:rsidRDefault="00A86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7C9F2" id="_x0000_s1028" type="#_x0000_t202" style="position:absolute;margin-left:-26.75pt;margin-top:87.25pt;width:539.1pt;height:7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y8OQIAAIMEAAAOAAAAZHJzL2Uyb0RvYy54bWysVE2PGjEMvVfqf4hyLzOwQ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bzvDwejISUcbaPeKL9LvGaX19b58FVATaJQUIdtSWyx&#10;3dIHjIiuJ5cYzINW5UJpnZQ4CmKuHdkxbKIOKUd8ceOlDWkwk7tBnoBvbBH6/H6tGf8Rq7xFQE0b&#10;vLzUHqXQrluiyite1lDukS4Hh0nyli8Uwi+ZDy/M4eggQ7gO4RkPqQFzgqNESQXu19/uoz92FK2U&#10;NDiKBfU/t8wJSvQ3g70edfv9OLtJ6Q8+91Bx15b1tcVs6zkgUV1cPMuTGP2DPonSQf2GWzOLUdHE&#10;DMfYBQ0ncR4OC4Jbx8VslpxwWi0LS7OyPELHxkRaX9s35uyxrQEH4glOQ8vG77p78I0vDcy2AaRK&#10;rY88H1g90o+Tnrpz3Mq4Std68rr8O6a/AQAA//8DAFBLAwQUAAYACAAAACEA9FXddN8AAAAMAQAA&#10;DwAAAGRycy9kb3ducmV2LnhtbEyPwU7DMAyG70i8Q2QkbltCt7FSmk6ABpedGIhz1mRJRONUTdaV&#10;t8c7wc3W/+n353ozhY6NZkg+ooS7uQBmsI3ao5Xw+fE6K4GlrFCrLqKR8GMSbJrrq1pVOp7x3Yz7&#10;bBmVYKqUBJdzX3GeWmeCSvPYG6TsGIegMq2D5XpQZyoPHS+EuOdBeaQLTvXmxZn2e38KErbP9sG2&#10;pRrcttTej9PXcWffpLy9mZ4egWUz5T8YLvqkDg05HeIJdWKdhNlqsSKUgvWShgshiuUa2EHCohAl&#10;8Kbm/59ofgEAAP//AwBQSwECLQAUAAYACAAAACEAtoM4kv4AAADhAQAAEwAAAAAAAAAAAAAAAAAA&#10;AAAAW0NvbnRlbnRfVHlwZXNdLnhtbFBLAQItABQABgAIAAAAIQA4/SH/1gAAAJQBAAALAAAAAAAA&#10;AAAAAAAAAC8BAABfcmVscy8ucmVsc1BLAQItABQABgAIAAAAIQBrGky8OQIAAIMEAAAOAAAAAAAA&#10;AAAAAAAAAC4CAABkcnMvZTJvRG9jLnhtbFBLAQItABQABgAIAAAAIQD0Vd103wAAAAwBAAAPAAAA&#10;AAAAAAAAAAAAAJMEAABkcnMvZG93bnJldi54bWxQSwUGAAAAAAQABADzAAAAnwUAAAAA&#10;" fillcolor="white [3201]" strokeweight=".5pt">
                <v:textbox>
                  <w:txbxContent>
                    <w:p w14:paraId="5F3FD3A9" w14:textId="77777777" w:rsidR="00096D18" w:rsidRDefault="00096D18" w:rsidP="00096D18">
                      <w:pPr>
                        <w:pBdr>
                          <w:top w:val="single" w:sz="4" w:space="0" w:color="000000"/>
                          <w:left w:val="single" w:sz="4" w:space="0" w:color="000000"/>
                          <w:bottom w:val="single" w:sz="4" w:space="0" w:color="000000"/>
                          <w:right w:val="single" w:sz="4" w:space="0" w:color="000000"/>
                        </w:pBdr>
                        <w:shd w:val="clear" w:color="auto" w:fill="461A42"/>
                        <w:tabs>
                          <w:tab w:val="left" w:pos="3105"/>
                        </w:tabs>
                        <w:jc w:val="center"/>
                        <w:rPr>
                          <w:rFonts w:ascii="ITC Avant Garde Std Bk" w:hAnsi="ITC Avant Garde Std Bk"/>
                          <w:color w:val="FFFFFF" w:themeColor="background1"/>
                          <w:sz w:val="40"/>
                        </w:rPr>
                      </w:pPr>
                      <w:r>
                        <w:rPr>
                          <w:rFonts w:ascii="ITC Avant Garde Std Bk" w:hAnsi="ITC Avant Garde Std Bk"/>
                          <w:color w:val="FFFFFF" w:themeColor="background1"/>
                          <w:sz w:val="40"/>
                        </w:rPr>
                        <w:t xml:space="preserve">Expected Behaviour of Parents/Carers </w:t>
                      </w:r>
                    </w:p>
                    <w:p w14:paraId="2EA7D1B0" w14:textId="77777777" w:rsidR="00096D18" w:rsidRPr="00A376D9" w:rsidRDefault="00096D18" w:rsidP="00096D18">
                      <w:pPr>
                        <w:pBdr>
                          <w:top w:val="single" w:sz="4" w:space="0" w:color="000000"/>
                          <w:left w:val="single" w:sz="4" w:space="0" w:color="000000"/>
                          <w:bottom w:val="single" w:sz="4" w:space="0" w:color="000000"/>
                          <w:right w:val="single" w:sz="4" w:space="0" w:color="000000"/>
                        </w:pBdr>
                        <w:shd w:val="clear" w:color="auto" w:fill="461A42"/>
                        <w:tabs>
                          <w:tab w:val="left" w:pos="3105"/>
                        </w:tabs>
                        <w:jc w:val="center"/>
                        <w:rPr>
                          <w:rFonts w:ascii="ITC Avant Garde Std Bk" w:hAnsi="ITC Avant Garde Std Bk"/>
                          <w:color w:val="FFFFFF" w:themeColor="background1"/>
                          <w:sz w:val="32"/>
                        </w:rPr>
                      </w:pPr>
                      <w:r>
                        <w:rPr>
                          <w:rFonts w:ascii="ITC Avant Garde Std Bk" w:hAnsi="ITC Avant Garde Std Bk"/>
                          <w:color w:val="FFFFFF" w:themeColor="background1"/>
                          <w:sz w:val="40"/>
                        </w:rPr>
                        <w:t>and Visitors to our Schools</w:t>
                      </w:r>
                    </w:p>
                    <w:p w14:paraId="163C911F" w14:textId="77777777" w:rsidR="00A86B59" w:rsidRDefault="00A86B59"/>
                  </w:txbxContent>
                </v:textbox>
              </v:shape>
            </w:pict>
          </mc:Fallback>
        </mc:AlternateContent>
      </w:r>
      <w:r w:rsidR="0039001D">
        <w:br w:type="page"/>
      </w:r>
    </w:p>
    <w:p w14:paraId="7CC462BD" w14:textId="77777777" w:rsidR="003C4DBE" w:rsidRPr="00B32EDB" w:rsidRDefault="003C4DBE" w:rsidP="003C4DBE">
      <w:pPr>
        <w:pStyle w:val="Heading2"/>
        <w:rPr>
          <w:rFonts w:ascii="ITC Avant Garde Std Bk" w:hAnsi="ITC Avant Garde Std Bk"/>
          <w:color w:val="461A42"/>
          <w:sz w:val="28"/>
        </w:rPr>
      </w:pPr>
      <w:bookmarkStart w:id="0" w:name="_Toc191627733"/>
      <w:r>
        <w:rPr>
          <w:rFonts w:ascii="ITC Avant Garde Std Bk" w:hAnsi="ITC Avant Garde Std Bk"/>
          <w:color w:val="461A42"/>
          <w:sz w:val="28"/>
        </w:rPr>
        <w:lastRenderedPageBreak/>
        <w:t>Introduction</w:t>
      </w:r>
      <w:bookmarkEnd w:id="0"/>
    </w:p>
    <w:p w14:paraId="150CEEF7" w14:textId="77777777" w:rsidR="003C4DBE" w:rsidRDefault="003C4DBE" w:rsidP="003C4DBE">
      <w:pPr>
        <w:rPr>
          <w:rFonts w:ascii="ITC Avant Garde Std Bk" w:hAnsi="ITC Avant Garde Std Bk" w:cs="Arial"/>
          <w:bCs/>
        </w:rPr>
      </w:pPr>
      <w:r w:rsidRPr="00731775">
        <w:rPr>
          <w:rFonts w:ascii="ITC Avant Garde Std Bk" w:hAnsi="ITC Avant Garde Std Bk" w:cs="Arial"/>
          <w:bCs/>
        </w:rPr>
        <w:t xml:space="preserve">We are very fortunate to have a supportive and friendly body of parents, carers and </w:t>
      </w:r>
      <w:r>
        <w:rPr>
          <w:rFonts w:ascii="ITC Avant Garde Std Bk" w:hAnsi="ITC Avant Garde Std Bk" w:cs="Arial"/>
          <w:bCs/>
        </w:rPr>
        <w:t xml:space="preserve">other visitors who engage with our </w:t>
      </w:r>
      <w:r w:rsidRPr="00731775">
        <w:rPr>
          <w:rFonts w:ascii="ITC Avant Garde Std Bk" w:hAnsi="ITC Avant Garde Std Bk" w:cs="Arial"/>
          <w:bCs/>
        </w:rPr>
        <w:t xml:space="preserve">school. They recognise that educating children is a </w:t>
      </w:r>
      <w:proofErr w:type="gramStart"/>
      <w:r w:rsidRPr="00731775">
        <w:rPr>
          <w:rFonts w:ascii="ITC Avant Garde Std Bk" w:hAnsi="ITC Avant Garde Std Bk" w:cs="Arial"/>
          <w:bCs/>
        </w:rPr>
        <w:t>partnership</w:t>
      </w:r>
      <w:r>
        <w:rPr>
          <w:rFonts w:ascii="ITC Avant Garde Std Bk" w:hAnsi="ITC Avant Garde Std Bk" w:cs="Arial"/>
          <w:bCs/>
        </w:rPr>
        <w:t>, and</w:t>
      </w:r>
      <w:proofErr w:type="gramEnd"/>
      <w:r>
        <w:rPr>
          <w:rFonts w:ascii="ITC Avant Garde Std Bk" w:hAnsi="ITC Avant Garde Std Bk" w:cs="Arial"/>
          <w:bCs/>
        </w:rPr>
        <w:t xml:space="preserve"> </w:t>
      </w:r>
      <w:r w:rsidRPr="00731775">
        <w:rPr>
          <w:rFonts w:ascii="ITC Avant Garde Std Bk" w:hAnsi="ITC Avant Garde Std Bk" w:cs="Arial"/>
          <w:bCs/>
        </w:rPr>
        <w:t>understand the importance of good working relationships to equip children with the necessary skills for adulthood.</w:t>
      </w:r>
      <w:r>
        <w:rPr>
          <w:rFonts w:ascii="ITC Avant Garde Std Bk" w:hAnsi="ITC Avant Garde Std Bk" w:cs="Arial"/>
          <w:bCs/>
        </w:rPr>
        <w:t xml:space="preserve"> These relationships are built on mutual respect and consideration of the views and needs of others.  </w:t>
      </w:r>
    </w:p>
    <w:p w14:paraId="2C38286A" w14:textId="77777777" w:rsidR="003C4DBE" w:rsidRDefault="003C4DBE" w:rsidP="003C4DBE">
      <w:pPr>
        <w:rPr>
          <w:rFonts w:ascii="ITC Avant Garde Std Bk" w:hAnsi="ITC Avant Garde Std Bk" w:cs="Arial"/>
          <w:bCs/>
        </w:rPr>
      </w:pPr>
    </w:p>
    <w:p w14:paraId="01732435" w14:textId="77777777" w:rsidR="003C4DBE" w:rsidRDefault="003C4DBE" w:rsidP="003C4DBE">
      <w:pPr>
        <w:rPr>
          <w:rFonts w:ascii="ITC Avant Garde Std Bk" w:hAnsi="ITC Avant Garde Std Bk" w:cs="Arial"/>
          <w:bCs/>
        </w:rPr>
      </w:pPr>
      <w:r>
        <w:rPr>
          <w:rFonts w:ascii="ITC Avant Garde Std Bk" w:hAnsi="ITC Avant Garde Std Bk" w:cs="Arial"/>
          <w:bCs/>
        </w:rPr>
        <w:t xml:space="preserve">The purpose of this document is to set out expected conduct for parents, carers or anyone else who visits or engages with the school, to clarify what constitutes inappropriate behaviour, and how the school/Trust will manage instances of this when they occur.  </w:t>
      </w:r>
    </w:p>
    <w:p w14:paraId="3940B37C" w14:textId="77777777" w:rsidR="003C4DBE" w:rsidRDefault="003C4DBE" w:rsidP="003C4DBE">
      <w:pPr>
        <w:rPr>
          <w:rFonts w:ascii="ITC Avant Garde Std Bk" w:hAnsi="ITC Avant Garde Std Bk" w:cs="Arial"/>
          <w:b/>
          <w:bCs/>
        </w:rPr>
      </w:pPr>
    </w:p>
    <w:p w14:paraId="023278AA" w14:textId="77777777" w:rsidR="003C4DBE" w:rsidRDefault="003C4DBE" w:rsidP="003C4DBE">
      <w:pPr>
        <w:pStyle w:val="Heading2"/>
        <w:rPr>
          <w:rFonts w:ascii="ITC Avant Garde Std Bk" w:hAnsi="ITC Avant Garde Std Bk" w:cs="Arial"/>
          <w:b/>
          <w:bCs/>
        </w:rPr>
      </w:pPr>
      <w:r>
        <w:rPr>
          <w:rFonts w:ascii="ITC Avant Garde Std Bk" w:hAnsi="ITC Avant Garde Std Bk"/>
          <w:color w:val="461A42"/>
          <w:sz w:val="28"/>
        </w:rPr>
        <w:t xml:space="preserve">Guidance on Expected Behaviours </w:t>
      </w:r>
    </w:p>
    <w:p w14:paraId="654BBDD0"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
          <w:szCs w:val="22"/>
        </w:rPr>
        <w:t>All members of the school community have a right to expect that their school is a safe and welcoming place.</w:t>
      </w:r>
      <w:r w:rsidRPr="00C978F1">
        <w:rPr>
          <w:rFonts w:ascii="ITC Avant Garde Std Bk" w:hAnsi="ITC Avant Garde Std Bk" w:cs="Arial"/>
          <w:bCs/>
          <w:szCs w:val="22"/>
        </w:rPr>
        <w:t xml:space="preserve"> We therefore expect all parents, carers, visitors and other people who engage with our school to:  </w:t>
      </w:r>
    </w:p>
    <w:p w14:paraId="25BDCD47"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36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Respect the caring ethos and values of our school</w:t>
      </w:r>
    </w:p>
    <w:p w14:paraId="7D78D8CF"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 xml:space="preserve">Understand that both teachers and parents need to work together for the benefit of their children </w:t>
      </w:r>
    </w:p>
    <w:p w14:paraId="202269FF" w14:textId="77777777" w:rsidR="003C4DBE" w:rsidRPr="00C978F1" w:rsidRDefault="003C4DBE" w:rsidP="003C4DBE">
      <w:pPr>
        <w:pStyle w:val="ListParagraph"/>
        <w:spacing w:before="120" w:after="120"/>
        <w:ind w:left="714"/>
        <w:rPr>
          <w:rFonts w:ascii="ITC Avant Garde Std Bk" w:hAnsi="ITC Avant Garde Std Bk" w:cs="Arial"/>
          <w:szCs w:val="22"/>
        </w:rPr>
      </w:pPr>
    </w:p>
    <w:p w14:paraId="63492B95"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 xml:space="preserve">Be courteous in their engagement with all members of the school community including staff, and other parents and children, both in person and through any electronic communications (including social media) </w:t>
      </w:r>
    </w:p>
    <w:p w14:paraId="0919EC11" w14:textId="77777777" w:rsidR="003C4DBE" w:rsidRPr="00C978F1" w:rsidRDefault="003C4DBE" w:rsidP="003C4DBE">
      <w:pPr>
        <w:pStyle w:val="ListParagraph"/>
        <w:spacing w:before="120" w:after="120"/>
        <w:ind w:left="714"/>
        <w:rPr>
          <w:rFonts w:ascii="ITC Avant Garde Std Bk" w:hAnsi="ITC Avant Garde Std Bk" w:cs="Arial"/>
          <w:szCs w:val="22"/>
        </w:rPr>
      </w:pPr>
    </w:p>
    <w:p w14:paraId="42820218"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 xml:space="preserve">Demonstrate that all members of the school community should be treated with respect and therefore set a good example in their own speech and behaviour </w:t>
      </w:r>
    </w:p>
    <w:p w14:paraId="10973C39" w14:textId="77777777" w:rsidR="003C4DBE" w:rsidRPr="00C978F1" w:rsidRDefault="003C4DBE" w:rsidP="003C4DBE">
      <w:pPr>
        <w:pStyle w:val="ListParagraph"/>
        <w:spacing w:before="120" w:after="120"/>
        <w:ind w:left="714"/>
        <w:rPr>
          <w:rFonts w:ascii="ITC Avant Garde Std Bk" w:hAnsi="ITC Avant Garde Std Bk" w:cs="Arial"/>
          <w:szCs w:val="22"/>
        </w:rPr>
      </w:pPr>
    </w:p>
    <w:p w14:paraId="14EE0098"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Correct their own child’s behaviour, especially whilst in the school site or in public where it could otherwise lead to conflict, aggressive behaviour or unsafe behaviour</w:t>
      </w:r>
    </w:p>
    <w:p w14:paraId="09998F4E" w14:textId="77777777" w:rsidR="003C4DBE" w:rsidRPr="00C978F1" w:rsidRDefault="003C4DBE" w:rsidP="003C4DBE">
      <w:pPr>
        <w:pStyle w:val="ListParagraph"/>
        <w:rPr>
          <w:rFonts w:ascii="ITC Avant Garde Std Bk" w:hAnsi="ITC Avant Garde Std Bk" w:cs="Arial"/>
          <w:szCs w:val="22"/>
        </w:rPr>
      </w:pPr>
    </w:p>
    <w:p w14:paraId="631B4CC5" w14:textId="77777777" w:rsidR="003C4DBE" w:rsidRPr="00C978F1" w:rsidRDefault="003C4DBE" w:rsidP="003C4DBE">
      <w:pPr>
        <w:pStyle w:val="ListParagraph"/>
        <w:widowControl w:val="0"/>
        <w:numPr>
          <w:ilvl w:val="0"/>
          <w:numId w:val="5"/>
        </w:numPr>
        <w:overflowPunct w:val="0"/>
        <w:autoSpaceDE w:val="0"/>
        <w:autoSpaceDN w:val="0"/>
        <w:adjustRightInd w:val="0"/>
        <w:spacing w:before="120" w:after="120" w:line="240" w:lineRule="auto"/>
        <w:ind w:left="714" w:hanging="357"/>
        <w:textAlignment w:val="baseline"/>
        <w:rPr>
          <w:rFonts w:ascii="ITC Avant Garde Std Bk" w:hAnsi="ITC Avant Garde Std Bk" w:cs="Arial"/>
          <w:szCs w:val="22"/>
        </w:rPr>
      </w:pPr>
      <w:r w:rsidRPr="00C978F1">
        <w:rPr>
          <w:rFonts w:ascii="ITC Avant Garde Std Bk" w:hAnsi="ITC Avant Garde Std Bk" w:cs="Arial"/>
          <w:szCs w:val="22"/>
        </w:rPr>
        <w:t>Proactively approach the school to help resolve any issues of concern</w:t>
      </w:r>
    </w:p>
    <w:p w14:paraId="295D0C91" w14:textId="77777777" w:rsidR="003C4DBE" w:rsidRPr="00C978F1" w:rsidRDefault="003C4DBE" w:rsidP="003C4DBE">
      <w:pPr>
        <w:pStyle w:val="ListParagraph"/>
        <w:rPr>
          <w:rFonts w:ascii="ITC Avant Garde Std Bk" w:hAnsi="ITC Avant Garde Std Bk" w:cs="Arial"/>
          <w:szCs w:val="22"/>
        </w:rPr>
      </w:pPr>
    </w:p>
    <w:p w14:paraId="71B7D8D6"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 xml:space="preserve">We recognise that there may be times where parents have concerns or complaints about an aspect of the school. If this is the case, they should contact their child’s class teacher, the </w:t>
      </w:r>
      <w:r>
        <w:rPr>
          <w:rFonts w:ascii="ITC Avant Garde Std Bk" w:hAnsi="ITC Avant Garde Std Bk" w:cs="Arial"/>
          <w:bCs/>
          <w:szCs w:val="22"/>
        </w:rPr>
        <w:t>H</w:t>
      </w:r>
      <w:r w:rsidRPr="00C978F1">
        <w:rPr>
          <w:rFonts w:ascii="ITC Avant Garde Std Bk" w:hAnsi="ITC Avant Garde Std Bk" w:cs="Arial"/>
          <w:bCs/>
          <w:szCs w:val="22"/>
        </w:rPr>
        <w:t xml:space="preserve">eadteacher or an alternative member of the senior leadership team. The school will work with parent/carer to investigate and resolve the issue in good faith. The parent/carer has the right to escalate the complaint if </w:t>
      </w:r>
      <w:r w:rsidRPr="00C978F1">
        <w:rPr>
          <w:rFonts w:ascii="ITC Avant Garde Std Bk" w:hAnsi="ITC Avant Garde Std Bk" w:cs="Arial"/>
          <w:bCs/>
          <w:szCs w:val="22"/>
        </w:rPr>
        <w:lastRenderedPageBreak/>
        <w:t xml:space="preserve">they are not happy with the outcome (as set out in the School’s Complaints policy). </w:t>
      </w:r>
    </w:p>
    <w:p w14:paraId="3506727E" w14:textId="77777777" w:rsidR="003C4DBE" w:rsidRPr="00C978F1" w:rsidRDefault="003C4DBE" w:rsidP="003C4DBE">
      <w:pPr>
        <w:rPr>
          <w:rFonts w:ascii="ITC Avant Garde Std Bk" w:hAnsi="ITC Avant Garde Std Bk" w:cs="Arial"/>
          <w:bCs/>
          <w:szCs w:val="22"/>
        </w:rPr>
      </w:pPr>
    </w:p>
    <w:p w14:paraId="53632337"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In a very small number of cases, the behaviour of parents, carers or other people may cause disruption and be considered as putting the safety of the school and the school community at risk.</w:t>
      </w:r>
    </w:p>
    <w:p w14:paraId="1D4ACDD9" w14:textId="77777777" w:rsidR="003C4DBE" w:rsidRPr="00C978F1" w:rsidRDefault="003C4DBE" w:rsidP="003C4DBE">
      <w:pPr>
        <w:rPr>
          <w:rFonts w:ascii="ITC Avant Garde Std Bk" w:hAnsi="ITC Avant Garde Std Bk" w:cs="Arial"/>
          <w:bCs/>
          <w:szCs w:val="22"/>
        </w:rPr>
      </w:pPr>
    </w:p>
    <w:p w14:paraId="59C7C1A4"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Examples of inappropriate behaviour include (but are not limited to):</w:t>
      </w:r>
    </w:p>
    <w:p w14:paraId="7E6D4310" w14:textId="797DFE6A"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Disruptive behaviour which interferes or threatens to interfere with the operation of a classroom, an employee’s office, office area or any other area of the school grounds, including during sports matches </w:t>
      </w:r>
    </w:p>
    <w:p w14:paraId="230A3FC9" w14:textId="28148A1E"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Using loud/or offensive language, swearing, using profane language or displaying temper </w:t>
      </w:r>
    </w:p>
    <w:p w14:paraId="6EA6FE69" w14:textId="3FD5F40D"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Threatening to do actual bodily harm to a member of school staff, governor, visitor, fellow parent/carer or student regardless of </w:t>
      </w:r>
      <w:proofErr w:type="gramStart"/>
      <w:r w:rsidRPr="00C978F1">
        <w:rPr>
          <w:rFonts w:ascii="ITC Avant Garde Std Bk" w:hAnsi="ITC Avant Garde Std Bk" w:cs="Arial"/>
          <w:bCs/>
          <w:szCs w:val="22"/>
        </w:rPr>
        <w:t>whether or not</w:t>
      </w:r>
      <w:proofErr w:type="gramEnd"/>
      <w:r w:rsidRPr="00C978F1">
        <w:rPr>
          <w:rFonts w:ascii="ITC Avant Garde Std Bk" w:hAnsi="ITC Avant Garde Std Bk" w:cs="Arial"/>
          <w:bCs/>
          <w:szCs w:val="22"/>
        </w:rPr>
        <w:t xml:space="preserve"> the behaviour constitutes a criminal offence </w:t>
      </w:r>
    </w:p>
    <w:p w14:paraId="64104DC5" w14:textId="78E415C6"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Damaging or destroying school property </w:t>
      </w:r>
    </w:p>
    <w:p w14:paraId="54A44CE3" w14:textId="2F4CAD38"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Abusive or threatening emails or text/voicemail/phone messages or other written communication </w:t>
      </w:r>
    </w:p>
    <w:p w14:paraId="651AB4E9" w14:textId="5CA868D1"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Defamatory, offensive, derogatory or threatening comments regarding the school, pupils or any members of staff on social media (or any other electronic communication platform) such as Facebook</w:t>
      </w:r>
    </w:p>
    <w:p w14:paraId="7BAE5DB3" w14:textId="64FDB1FE"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The use of physical aggression towards another adult or child</w:t>
      </w:r>
    </w:p>
    <w:p w14:paraId="1D04A2DF" w14:textId="418E2B66"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Approaching someone else’s child </w:t>
      </w:r>
      <w:proofErr w:type="gramStart"/>
      <w:r w:rsidRPr="00C978F1">
        <w:rPr>
          <w:rFonts w:ascii="ITC Avant Garde Std Bk" w:hAnsi="ITC Avant Garde Std Bk" w:cs="Arial"/>
          <w:bCs/>
          <w:szCs w:val="22"/>
        </w:rPr>
        <w:t>in order to</w:t>
      </w:r>
      <w:proofErr w:type="gramEnd"/>
      <w:r w:rsidRPr="00C978F1">
        <w:rPr>
          <w:rFonts w:ascii="ITC Avant Garde Std Bk" w:hAnsi="ITC Avant Garde Std Bk" w:cs="Arial"/>
          <w:bCs/>
          <w:szCs w:val="22"/>
        </w:rPr>
        <w:t xml:space="preserve"> discuss or chastise them about the actions of this child towards their own child. (Such an approach to a child may be seen to be an assault on that child and may have legal consequences.)</w:t>
      </w:r>
    </w:p>
    <w:p w14:paraId="6A6B6D36" w14:textId="4E43377F"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 xml:space="preserve">Smoking and consumption of alcohol or other drugs whilst on school property </w:t>
      </w:r>
    </w:p>
    <w:p w14:paraId="41AA15A3" w14:textId="4FA22772" w:rsidR="003C4DBE" w:rsidRPr="003C4DBE"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Dogs being brought on to school premises</w:t>
      </w:r>
    </w:p>
    <w:p w14:paraId="350CE728" w14:textId="77777777" w:rsidR="003C4DBE" w:rsidRPr="00C978F1" w:rsidRDefault="003C4DBE" w:rsidP="003C4DBE">
      <w:pPr>
        <w:pStyle w:val="ListParagraph"/>
        <w:widowControl w:val="0"/>
        <w:numPr>
          <w:ilvl w:val="0"/>
          <w:numId w:val="6"/>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Refusal to leave the school premises when asked to do so by a member of school staff</w:t>
      </w:r>
    </w:p>
    <w:p w14:paraId="416E1F2E" w14:textId="77777777" w:rsidR="003C4DBE" w:rsidRPr="00C978F1" w:rsidRDefault="003C4DBE" w:rsidP="003C4DBE">
      <w:pPr>
        <w:rPr>
          <w:rFonts w:ascii="ITC Avant Garde Std Bk" w:hAnsi="ITC Avant Garde Std Bk" w:cs="Arial"/>
          <w:bCs/>
          <w:szCs w:val="22"/>
        </w:rPr>
      </w:pPr>
    </w:p>
    <w:p w14:paraId="2A714BB4" w14:textId="0879CA3A"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
          <w:szCs w:val="22"/>
          <w:u w:val="single"/>
        </w:rPr>
        <w:t xml:space="preserve">Instances of such behaviour will not be </w:t>
      </w:r>
      <w:proofErr w:type="gramStart"/>
      <w:r w:rsidRPr="00C978F1">
        <w:rPr>
          <w:rFonts w:ascii="ITC Avant Garde Std Bk" w:hAnsi="ITC Avant Garde Std Bk" w:cs="Arial"/>
          <w:b/>
          <w:szCs w:val="22"/>
          <w:u w:val="single"/>
        </w:rPr>
        <w:t>tolerated</w:t>
      </w:r>
      <w:proofErr w:type="gramEnd"/>
      <w:r w:rsidRPr="00C978F1">
        <w:rPr>
          <w:rFonts w:ascii="ITC Avant Garde Std Bk" w:hAnsi="ITC Avant Garde Std Bk" w:cs="Arial"/>
          <w:bCs/>
          <w:szCs w:val="22"/>
        </w:rPr>
        <w:t xml:space="preserve"> and our school will take action against the perpetrator. </w:t>
      </w:r>
    </w:p>
    <w:p w14:paraId="48EE0FC2" w14:textId="4C019E3C"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 xml:space="preserve">This may include, but is not limited to: </w:t>
      </w:r>
    </w:p>
    <w:p w14:paraId="6FDF6D79" w14:textId="77777777" w:rsidR="003C4DBE" w:rsidRPr="00C978F1" w:rsidRDefault="003C4DBE" w:rsidP="003C4DBE">
      <w:pPr>
        <w:pStyle w:val="ListParagraph"/>
        <w:widowControl w:val="0"/>
        <w:numPr>
          <w:ilvl w:val="0"/>
          <w:numId w:val="7"/>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 formal warning against future instances of poor conduct</w:t>
      </w:r>
    </w:p>
    <w:p w14:paraId="6977BFA7" w14:textId="77777777" w:rsidR="003C4DBE" w:rsidRPr="00C978F1" w:rsidRDefault="003C4DBE" w:rsidP="003C4DBE">
      <w:pPr>
        <w:pStyle w:val="ListParagraph"/>
        <w:ind w:left="780"/>
        <w:rPr>
          <w:rFonts w:ascii="ITC Avant Garde Std Bk" w:hAnsi="ITC Avant Garde Std Bk" w:cs="Arial"/>
          <w:bCs/>
          <w:szCs w:val="22"/>
        </w:rPr>
      </w:pPr>
    </w:p>
    <w:p w14:paraId="32005DE2" w14:textId="77777777" w:rsidR="003C4DBE" w:rsidRPr="00C978F1" w:rsidRDefault="003C4DBE" w:rsidP="003C4DBE">
      <w:pPr>
        <w:pStyle w:val="ListParagraph"/>
        <w:widowControl w:val="0"/>
        <w:numPr>
          <w:ilvl w:val="0"/>
          <w:numId w:val="7"/>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 temporary ban from the school site</w:t>
      </w:r>
    </w:p>
    <w:p w14:paraId="531E7660" w14:textId="77777777" w:rsidR="003C4DBE" w:rsidRPr="00C978F1" w:rsidRDefault="003C4DBE" w:rsidP="003C4DBE">
      <w:pPr>
        <w:rPr>
          <w:rFonts w:ascii="ITC Avant Garde Std Bk" w:hAnsi="ITC Avant Garde Std Bk" w:cs="Arial"/>
          <w:bCs/>
          <w:szCs w:val="22"/>
        </w:rPr>
      </w:pPr>
    </w:p>
    <w:p w14:paraId="52B02175" w14:textId="77777777" w:rsidR="003C4DBE" w:rsidRPr="00C978F1" w:rsidRDefault="003C4DBE" w:rsidP="003C4DBE">
      <w:pPr>
        <w:pStyle w:val="ListParagraph"/>
        <w:widowControl w:val="0"/>
        <w:numPr>
          <w:ilvl w:val="0"/>
          <w:numId w:val="7"/>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an extended/indefinite ban from the school site</w:t>
      </w:r>
    </w:p>
    <w:p w14:paraId="4A006483" w14:textId="77777777" w:rsidR="003C4DBE" w:rsidRPr="00C978F1" w:rsidRDefault="003C4DBE" w:rsidP="003C4DBE">
      <w:pPr>
        <w:rPr>
          <w:rFonts w:ascii="ITC Avant Garde Std Bk" w:hAnsi="ITC Avant Garde Std Bk" w:cs="Arial"/>
          <w:bCs/>
          <w:szCs w:val="22"/>
        </w:rPr>
      </w:pPr>
    </w:p>
    <w:p w14:paraId="0C1CDBB8" w14:textId="77777777" w:rsidR="003C4DBE" w:rsidRPr="00C978F1" w:rsidRDefault="003C4DBE" w:rsidP="003C4DBE">
      <w:pPr>
        <w:pStyle w:val="ListParagraph"/>
        <w:widowControl w:val="0"/>
        <w:numPr>
          <w:ilvl w:val="0"/>
          <w:numId w:val="7"/>
        </w:numPr>
        <w:overflowPunct w:val="0"/>
        <w:autoSpaceDE w:val="0"/>
        <w:autoSpaceDN w:val="0"/>
        <w:adjustRightInd w:val="0"/>
        <w:spacing w:after="0" w:line="240" w:lineRule="auto"/>
        <w:textAlignment w:val="baseline"/>
        <w:rPr>
          <w:rFonts w:ascii="ITC Avant Garde Std Bk" w:hAnsi="ITC Avant Garde Std Bk" w:cs="Arial"/>
          <w:bCs/>
          <w:szCs w:val="22"/>
        </w:rPr>
      </w:pPr>
      <w:r w:rsidRPr="00C978F1">
        <w:rPr>
          <w:rFonts w:ascii="ITC Avant Garde Std Bk" w:hAnsi="ITC Avant Garde Std Bk" w:cs="Arial"/>
          <w:bCs/>
          <w:szCs w:val="22"/>
        </w:rPr>
        <w:t>a ban from making contact or engaging with members of school staff</w:t>
      </w:r>
    </w:p>
    <w:p w14:paraId="4A25EB6C" w14:textId="77777777" w:rsidR="003C4DBE" w:rsidRPr="00C978F1" w:rsidRDefault="003C4DBE" w:rsidP="003C4DBE">
      <w:pPr>
        <w:rPr>
          <w:rFonts w:ascii="ITC Avant Garde Std Bk" w:hAnsi="ITC Avant Garde Std Bk" w:cs="Arial"/>
          <w:bCs/>
          <w:szCs w:val="22"/>
        </w:rPr>
      </w:pPr>
    </w:p>
    <w:p w14:paraId="2BC57650" w14:textId="77777777" w:rsidR="003C4DBE" w:rsidRPr="00C978F1" w:rsidRDefault="003C4DBE" w:rsidP="003C4DBE">
      <w:pPr>
        <w:rPr>
          <w:rFonts w:ascii="ITC Avant Garde Std Bk" w:hAnsi="ITC Avant Garde Std Bk" w:cs="Arial"/>
          <w:bCs/>
          <w:szCs w:val="22"/>
        </w:rPr>
      </w:pPr>
      <w:r w:rsidRPr="00C978F1">
        <w:rPr>
          <w:rFonts w:ascii="ITC Avant Garde Std Bk" w:hAnsi="ITC Avant Garde Std Bk" w:cs="Arial"/>
          <w:bCs/>
          <w:szCs w:val="22"/>
        </w:rPr>
        <w:t xml:space="preserve">In addition, police and other statutory authorities may be contacted to support and reinforce any action that the school deems necessary to manage inappropriate behaviour. Legal action will also be taken where this is appropriate to protect the school and its community.  </w:t>
      </w:r>
    </w:p>
    <w:p w14:paraId="51589A00" w14:textId="77777777" w:rsidR="003C4DBE" w:rsidRPr="00B32EDB" w:rsidRDefault="003C4DBE" w:rsidP="003C4DBE">
      <w:pPr>
        <w:pStyle w:val="Heading2"/>
        <w:rPr>
          <w:rFonts w:ascii="ITC Avant Garde Std Bk" w:hAnsi="ITC Avant Garde Std Bk"/>
          <w:color w:val="461A42"/>
          <w:sz w:val="28"/>
        </w:rPr>
      </w:pPr>
      <w:bookmarkStart w:id="1" w:name="_Toc191627734"/>
      <w:r>
        <w:rPr>
          <w:rFonts w:ascii="ITC Avant Garde Std Bk" w:hAnsi="ITC Avant Garde Std Bk"/>
          <w:color w:val="461A42"/>
          <w:sz w:val="28"/>
        </w:rPr>
        <w:t>Management of Inappropriate Behaviour</w:t>
      </w:r>
      <w:bookmarkEnd w:id="1"/>
    </w:p>
    <w:p w14:paraId="4F18E204"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In the event of a parent, carer or any other person who engages with the school behaving in an inappropriate way, each situation will be considered individually by the Headteacher and/or the Chair of the Local Advocate Board</w:t>
      </w:r>
      <w:r>
        <w:rPr>
          <w:rFonts w:ascii="ITC Avant Garde Std Bk" w:hAnsi="ITC Avant Garde Std Bk"/>
          <w:sz w:val="22"/>
          <w:szCs w:val="22"/>
        </w:rPr>
        <w:t>.</w:t>
      </w:r>
      <w:r w:rsidRPr="00291C38">
        <w:rPr>
          <w:rFonts w:ascii="ITC Avant Garde Std Bk" w:hAnsi="ITC Avant Garde Std Bk"/>
          <w:sz w:val="22"/>
          <w:szCs w:val="22"/>
        </w:rPr>
        <w:t xml:space="preserve"> </w:t>
      </w:r>
    </w:p>
    <w:p w14:paraId="08A3A280" w14:textId="77777777" w:rsidR="003C4DBE" w:rsidRPr="00291C38" w:rsidRDefault="003C4DBE" w:rsidP="003C4DBE">
      <w:pPr>
        <w:pStyle w:val="Default"/>
        <w:rPr>
          <w:rFonts w:ascii="ITC Avant Garde Std Bk" w:hAnsi="ITC Avant Garde Std Bk"/>
          <w:sz w:val="22"/>
          <w:szCs w:val="22"/>
        </w:rPr>
      </w:pPr>
    </w:p>
    <w:p w14:paraId="089DC353"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 xml:space="preserve">In the event of a parent (or other person) becoming aggressive or violent, the school should not hesitate to contact the police using 999. When the situation does not require immediate Police response, but there is prior knowledge of likely trouble, the Headteacher may contact the local Police Station or the school’s Community Officer for advice. </w:t>
      </w:r>
    </w:p>
    <w:p w14:paraId="275AEAD2" w14:textId="77777777" w:rsidR="003C4DBE" w:rsidRPr="00291C38" w:rsidRDefault="003C4DBE" w:rsidP="003C4DBE">
      <w:pPr>
        <w:pStyle w:val="Default"/>
        <w:rPr>
          <w:rFonts w:ascii="ITC Avant Garde Std Bk" w:hAnsi="ITC Avant Garde Std Bk"/>
          <w:sz w:val="22"/>
          <w:szCs w:val="22"/>
        </w:rPr>
      </w:pPr>
    </w:p>
    <w:p w14:paraId="65EF3F72"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 xml:space="preserve">Staff who witness inappropriate behaviour should complete a written record of the incident. This should be completed as soon as possible after on an Incident Report Form (see annex 1). This should be signed and dated by the member of staff and sent to the Headteacher. Other evidence of abuse, such as texts, emails, voicemails, or social media posts/messages should be attached to the Incident Report Form where this is appropriate.  </w:t>
      </w:r>
    </w:p>
    <w:p w14:paraId="2661EB5B" w14:textId="77777777" w:rsidR="003C4DBE" w:rsidRPr="00291C38" w:rsidRDefault="003C4DBE" w:rsidP="003C4DBE">
      <w:pPr>
        <w:pStyle w:val="Default"/>
        <w:rPr>
          <w:rFonts w:ascii="ITC Avant Garde Std Bk" w:hAnsi="ITC Avant Garde Std Bk"/>
          <w:sz w:val="22"/>
          <w:szCs w:val="22"/>
        </w:rPr>
      </w:pPr>
    </w:p>
    <w:p w14:paraId="158ECDF7"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 xml:space="preserve">Following an incident, the Headteacher will review all evidence that is available. Where appropriate, they will inform the </w:t>
      </w:r>
      <w:r>
        <w:rPr>
          <w:rFonts w:ascii="ITC Avant Garde Std Bk" w:hAnsi="ITC Avant Garde Std Bk"/>
          <w:sz w:val="22"/>
          <w:szCs w:val="22"/>
        </w:rPr>
        <w:t>C</w:t>
      </w:r>
      <w:r w:rsidRPr="00291C38">
        <w:rPr>
          <w:rFonts w:ascii="ITC Avant Garde Std Bk" w:hAnsi="ITC Avant Garde Std Bk"/>
          <w:sz w:val="22"/>
          <w:szCs w:val="22"/>
        </w:rPr>
        <w:t xml:space="preserve">hair of their Local Advocate Board and may also seek advice from the ACE Central Team where this </w:t>
      </w:r>
      <w:r>
        <w:rPr>
          <w:rFonts w:ascii="ITC Avant Garde Std Bk" w:hAnsi="ITC Avant Garde Std Bk"/>
          <w:sz w:val="22"/>
          <w:szCs w:val="22"/>
        </w:rPr>
        <w:t xml:space="preserve">is </w:t>
      </w:r>
      <w:r w:rsidRPr="00291C38">
        <w:rPr>
          <w:rFonts w:ascii="ITC Avant Garde Std Bk" w:hAnsi="ITC Avant Garde Std Bk"/>
          <w:sz w:val="22"/>
          <w:szCs w:val="22"/>
        </w:rPr>
        <w:t>required.</w:t>
      </w:r>
    </w:p>
    <w:p w14:paraId="22803049" w14:textId="77777777" w:rsidR="003C4DBE" w:rsidRPr="00291C38" w:rsidRDefault="003C4DBE" w:rsidP="003C4DBE">
      <w:pPr>
        <w:pStyle w:val="Default"/>
        <w:rPr>
          <w:rFonts w:ascii="ITC Avant Garde Std Bk" w:hAnsi="ITC Avant Garde Std Bk"/>
          <w:sz w:val="22"/>
          <w:szCs w:val="22"/>
        </w:rPr>
      </w:pPr>
    </w:p>
    <w:p w14:paraId="2AC912CC" w14:textId="77777777" w:rsidR="003C4DBE" w:rsidRPr="00291C38" w:rsidRDefault="003C4DBE" w:rsidP="003C4DBE">
      <w:pPr>
        <w:pStyle w:val="Default"/>
        <w:rPr>
          <w:rFonts w:ascii="ITC Avant Garde Std Bk" w:hAnsi="ITC Avant Garde Std Bk"/>
          <w:sz w:val="22"/>
          <w:szCs w:val="22"/>
        </w:rPr>
      </w:pPr>
      <w:r w:rsidRPr="00291C38">
        <w:rPr>
          <w:rFonts w:ascii="ITC Avant Garde Std Bk" w:hAnsi="ITC Avant Garde Std Bk"/>
          <w:sz w:val="22"/>
          <w:szCs w:val="22"/>
        </w:rPr>
        <w:t xml:space="preserve">The Headteacher will undertake a risk assessment taking account of the following factors before deciding on the most appropriate course of action: </w:t>
      </w:r>
    </w:p>
    <w:p w14:paraId="7EE2F160" w14:textId="77777777" w:rsidR="003C4DBE" w:rsidRPr="00291C38" w:rsidRDefault="003C4DBE" w:rsidP="003C4DBE">
      <w:pPr>
        <w:pStyle w:val="Default"/>
        <w:rPr>
          <w:rFonts w:ascii="ITC Avant Garde Std Bk" w:hAnsi="ITC Avant Garde Std Bk"/>
          <w:sz w:val="22"/>
          <w:szCs w:val="22"/>
        </w:rPr>
      </w:pPr>
    </w:p>
    <w:p w14:paraId="6352E4D6"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Has the person (i.e. parent, carer or other person engaging with the school) been verbally aggressive/threatening/intimidating? </w:t>
      </w:r>
    </w:p>
    <w:p w14:paraId="7E21D468"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Has the person been physically aggressive/threatening/intimidating? </w:t>
      </w:r>
    </w:p>
    <w:p w14:paraId="72DEA4D8"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What evidence is there? What do witnesses say happened? </w:t>
      </w:r>
    </w:p>
    <w:p w14:paraId="6266F777"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Does the person have a known previous history of aggression/violence? (Information can only be sought from the police when an official complaint has been made</w:t>
      </w:r>
      <w:r>
        <w:rPr>
          <w:rFonts w:ascii="ITC Avant Garde Std Bk" w:hAnsi="ITC Avant Garde Std Bk"/>
          <w:sz w:val="22"/>
          <w:szCs w:val="22"/>
        </w:rPr>
        <w:t>.</w:t>
      </w:r>
      <w:r w:rsidRPr="00291C38">
        <w:rPr>
          <w:rFonts w:ascii="ITC Avant Garde Std Bk" w:hAnsi="ITC Avant Garde Std Bk"/>
          <w:sz w:val="22"/>
          <w:szCs w:val="22"/>
        </w:rPr>
        <w:t xml:space="preserve">) </w:t>
      </w:r>
    </w:p>
    <w:p w14:paraId="233079F5"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Do members of the school staff/community feel intimidated by the person’s behaviour? </w:t>
      </w:r>
    </w:p>
    <w:p w14:paraId="15C36ACC"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Have pupils witnessed aggressive/threatening/intimidating behaviour from the person?</w:t>
      </w:r>
    </w:p>
    <w:p w14:paraId="04E4CFD5"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Have pupils been approached inappropriately by the person? </w:t>
      </w:r>
    </w:p>
    <w:p w14:paraId="5905C8F0"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Has the person been abusive to school staff, pupils or visitors? </w:t>
      </w:r>
    </w:p>
    <w:p w14:paraId="4DFA7F9F"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Has the person been persistently abusive to school staff, pupils or visitors? </w:t>
      </w:r>
    </w:p>
    <w:p w14:paraId="1DFEC7D6"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How frequently have the behaviours occurred? </w:t>
      </w:r>
    </w:p>
    <w:p w14:paraId="524524BF" w14:textId="77777777" w:rsidR="003C4DBE" w:rsidRPr="00291C38" w:rsidRDefault="003C4DBE" w:rsidP="003C4DBE">
      <w:pPr>
        <w:pStyle w:val="Default"/>
        <w:numPr>
          <w:ilvl w:val="0"/>
          <w:numId w:val="2"/>
        </w:numPr>
        <w:ind w:left="714" w:hanging="357"/>
        <w:rPr>
          <w:rFonts w:ascii="ITC Avant Garde Std Bk" w:hAnsi="ITC Avant Garde Std Bk"/>
          <w:sz w:val="22"/>
          <w:szCs w:val="22"/>
        </w:rPr>
      </w:pPr>
      <w:r w:rsidRPr="00291C38">
        <w:rPr>
          <w:rFonts w:ascii="ITC Avant Garde Std Bk" w:hAnsi="ITC Avant Garde Std Bk"/>
          <w:sz w:val="22"/>
          <w:szCs w:val="22"/>
        </w:rPr>
        <w:t xml:space="preserve">Is there a risk (low, medium or high) that the behaviour may be repeated? </w:t>
      </w:r>
    </w:p>
    <w:p w14:paraId="419FA295" w14:textId="77777777" w:rsidR="003C4DBE" w:rsidRDefault="003C4DBE" w:rsidP="003C4DBE">
      <w:pPr>
        <w:pStyle w:val="Default"/>
        <w:rPr>
          <w:rFonts w:ascii="ITC Avant Garde Std Bk" w:hAnsi="ITC Avant Garde Std Bk"/>
          <w:b/>
        </w:rPr>
      </w:pPr>
    </w:p>
    <w:p w14:paraId="242CF6E3" w14:textId="77777777" w:rsidR="003C4DBE" w:rsidRPr="007714F3" w:rsidRDefault="003C4DBE" w:rsidP="003C4DBE">
      <w:pPr>
        <w:pStyle w:val="Default"/>
        <w:rPr>
          <w:rFonts w:ascii="ITC Avant Garde Std Bk" w:hAnsi="ITC Avant Garde Std Bk"/>
          <w:color w:val="461A42"/>
          <w:sz w:val="22"/>
          <w:szCs w:val="22"/>
        </w:rPr>
      </w:pPr>
      <w:r w:rsidRPr="007714F3">
        <w:rPr>
          <w:rFonts w:ascii="ITC Avant Garde Std Bk" w:hAnsi="ITC Avant Garde Std Bk"/>
          <w:color w:val="461A42"/>
          <w:sz w:val="22"/>
          <w:szCs w:val="22"/>
        </w:rPr>
        <w:t>Actions that may be considered following the risk assessment include:</w:t>
      </w:r>
    </w:p>
    <w:p w14:paraId="6C082440" w14:textId="77777777" w:rsidR="003C4DBE" w:rsidRPr="007714F3" w:rsidRDefault="003C4DBE" w:rsidP="003C4DBE">
      <w:pPr>
        <w:pStyle w:val="Default"/>
        <w:numPr>
          <w:ilvl w:val="0"/>
          <w:numId w:val="3"/>
        </w:numPr>
        <w:rPr>
          <w:rFonts w:ascii="ITC Avant Garde Std Bk" w:hAnsi="ITC Avant Garde Std Bk"/>
          <w:sz w:val="22"/>
          <w:szCs w:val="22"/>
        </w:rPr>
      </w:pPr>
      <w:r w:rsidRPr="007714F3">
        <w:rPr>
          <w:rFonts w:ascii="ITC Avant Garde Std Bk" w:hAnsi="ITC Avant Garde Std Bk"/>
          <w:sz w:val="22"/>
          <w:szCs w:val="22"/>
        </w:rPr>
        <w:t>Inviting the parent to a meeting to discuss events</w:t>
      </w:r>
    </w:p>
    <w:p w14:paraId="0F639786" w14:textId="77777777" w:rsidR="003C4DBE" w:rsidRPr="007714F3" w:rsidRDefault="003C4DBE" w:rsidP="003C4DBE">
      <w:pPr>
        <w:pStyle w:val="Default"/>
        <w:numPr>
          <w:ilvl w:val="0"/>
          <w:numId w:val="3"/>
        </w:numPr>
        <w:rPr>
          <w:rFonts w:ascii="ITC Avant Garde Std Bk" w:hAnsi="ITC Avant Garde Std Bk"/>
          <w:sz w:val="22"/>
          <w:szCs w:val="22"/>
        </w:rPr>
      </w:pPr>
      <w:r w:rsidRPr="007714F3">
        <w:rPr>
          <w:rFonts w:ascii="ITC Avant Garde Std Bk" w:hAnsi="ITC Avant Garde Std Bk"/>
          <w:sz w:val="22"/>
          <w:szCs w:val="22"/>
        </w:rPr>
        <w:t xml:space="preserve">Issuing a warning letter to the person about their behaviour </w:t>
      </w:r>
    </w:p>
    <w:p w14:paraId="7AB8B549" w14:textId="77777777" w:rsidR="003C4DBE" w:rsidRPr="007714F3" w:rsidRDefault="003C4DBE" w:rsidP="003C4DBE">
      <w:pPr>
        <w:pStyle w:val="Default"/>
        <w:numPr>
          <w:ilvl w:val="0"/>
          <w:numId w:val="3"/>
        </w:numPr>
        <w:rPr>
          <w:rFonts w:ascii="ITC Avant Garde Std Bk" w:hAnsi="ITC Avant Garde Std Bk"/>
          <w:sz w:val="22"/>
          <w:szCs w:val="22"/>
        </w:rPr>
      </w:pPr>
      <w:r w:rsidRPr="007714F3">
        <w:rPr>
          <w:rFonts w:ascii="ITC Avant Garde Std Bk" w:hAnsi="ITC Avant Garde Std Bk"/>
          <w:sz w:val="22"/>
          <w:szCs w:val="22"/>
        </w:rPr>
        <w:t>Whether to issue a ban letter to the person. If a ban is considered, the Headteacher will discuss this with the Chair of the Local Advocate Board and the ACE Central Team.</w:t>
      </w:r>
    </w:p>
    <w:p w14:paraId="1B0FA7E9"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Forming strategies to manage future situations of potential conflict</w:t>
      </w:r>
    </w:p>
    <w:p w14:paraId="42A948D2"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Seeking Prosecution under section 547 of the Education Act 1996</w:t>
      </w:r>
    </w:p>
    <w:p w14:paraId="735B7C73"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Anti-social behaviour orders (Crime and Disorder Act 1998)</w:t>
      </w:r>
    </w:p>
    <w:p w14:paraId="17C231A7"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Restraining orders (Protection from Harassment Act 1997)</w:t>
      </w:r>
    </w:p>
    <w:p w14:paraId="0FF7A079"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 xml:space="preserve">Prosecution for criminal damage/assault </w:t>
      </w:r>
    </w:p>
    <w:p w14:paraId="29D3FC67"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 xml:space="preserve">Contacting the host (i.e. the social networking site) to make a request to get any online content taken down </w:t>
      </w:r>
    </w:p>
    <w:p w14:paraId="4486C8F8"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Request the police to issue a Regulation of Investigatory Powers Act 2000 (RIPA) request to a service provider, enabling them to disclose the data about a message or the person sending it</w:t>
      </w:r>
    </w:p>
    <w:p w14:paraId="01D8ABDD" w14:textId="77777777" w:rsidR="003C4DBE" w:rsidRPr="007714F3" w:rsidRDefault="003C4DBE" w:rsidP="003C4DBE">
      <w:pPr>
        <w:pStyle w:val="Default"/>
        <w:numPr>
          <w:ilvl w:val="0"/>
          <w:numId w:val="4"/>
        </w:numPr>
        <w:rPr>
          <w:rFonts w:ascii="ITC Avant Garde Std Bk" w:hAnsi="ITC Avant Garde Std Bk"/>
          <w:sz w:val="22"/>
          <w:szCs w:val="22"/>
        </w:rPr>
      </w:pPr>
      <w:r w:rsidRPr="007714F3">
        <w:rPr>
          <w:rFonts w:ascii="ITC Avant Garde Std Bk" w:hAnsi="ITC Avant Garde Std Bk"/>
          <w:sz w:val="22"/>
          <w:szCs w:val="22"/>
        </w:rPr>
        <w:t>Any other relevant legal proceedings</w:t>
      </w:r>
    </w:p>
    <w:p w14:paraId="7045E19F" w14:textId="77777777" w:rsidR="003C4DBE" w:rsidRPr="00B32EDB" w:rsidRDefault="003C4DBE" w:rsidP="003C4DBE">
      <w:pPr>
        <w:pStyle w:val="Default"/>
        <w:rPr>
          <w:rFonts w:ascii="ITC Avant Garde Std Bk" w:hAnsi="ITC Avant Garde Std Bk"/>
        </w:rPr>
      </w:pPr>
    </w:p>
    <w:p w14:paraId="43ED94A3" w14:textId="77777777" w:rsidR="003C4DBE" w:rsidRPr="00B32EDB" w:rsidRDefault="003C4DBE" w:rsidP="003C4DBE">
      <w:pPr>
        <w:pStyle w:val="Heading2"/>
        <w:rPr>
          <w:rFonts w:ascii="ITC Avant Garde Std Bk" w:hAnsi="ITC Avant Garde Std Bk"/>
          <w:color w:val="461A42"/>
          <w:sz w:val="28"/>
        </w:rPr>
      </w:pPr>
      <w:bookmarkStart w:id="2" w:name="_Toc191627735"/>
      <w:r>
        <w:rPr>
          <w:rFonts w:ascii="ITC Avant Garde Std Bk" w:hAnsi="ITC Avant Garde Std Bk"/>
          <w:color w:val="461A42"/>
          <w:sz w:val="28"/>
        </w:rPr>
        <w:t>Management of Unreasonable Behaviour: Complaints</w:t>
      </w:r>
      <w:bookmarkEnd w:id="2"/>
      <w:r>
        <w:rPr>
          <w:rFonts w:ascii="ITC Avant Garde Std Bk" w:hAnsi="ITC Avant Garde Std Bk"/>
          <w:color w:val="461A42"/>
          <w:sz w:val="28"/>
        </w:rPr>
        <w:t xml:space="preserve"> </w:t>
      </w:r>
    </w:p>
    <w:p w14:paraId="0C6C1626" w14:textId="77777777" w:rsidR="003C4DBE" w:rsidRPr="00736967" w:rsidRDefault="003C4DBE" w:rsidP="003C4DBE">
      <w:pPr>
        <w:rPr>
          <w:rFonts w:ascii="ITC Avant Garde Std Bk" w:hAnsi="ITC Avant Garde Std Bk" w:cs="Arial"/>
          <w:szCs w:val="22"/>
        </w:rPr>
      </w:pPr>
      <w:r w:rsidRPr="00736967">
        <w:rPr>
          <w:rFonts w:ascii="ITC Avant Garde Std Bk" w:hAnsi="ITC Avant Garde Std Bk" w:cs="Arial"/>
          <w:szCs w:val="22"/>
        </w:rPr>
        <w:t xml:space="preserve">Any person can make a complaint to the school through the process set out in our complaints policy. An initial complaint will usually be made informally to the </w:t>
      </w:r>
      <w:r>
        <w:rPr>
          <w:rFonts w:ascii="ITC Avant Garde Std Bk" w:hAnsi="ITC Avant Garde Std Bk" w:cs="Arial"/>
          <w:szCs w:val="22"/>
        </w:rPr>
        <w:t>H</w:t>
      </w:r>
      <w:r w:rsidRPr="00736967">
        <w:rPr>
          <w:rFonts w:ascii="ITC Avant Garde Std Bk" w:hAnsi="ITC Avant Garde Std Bk" w:cs="Arial"/>
          <w:szCs w:val="22"/>
        </w:rPr>
        <w:t xml:space="preserve">eadteacher, and this can then be escalated if the complainant is not happy with the outcome. </w:t>
      </w:r>
    </w:p>
    <w:p w14:paraId="299A569F" w14:textId="77777777" w:rsidR="003C4DBE" w:rsidRPr="00736967" w:rsidRDefault="003C4DBE" w:rsidP="003C4DBE">
      <w:pPr>
        <w:rPr>
          <w:rFonts w:ascii="ITC Avant Garde Std Bk" w:hAnsi="ITC Avant Garde Std Bk" w:cs="Arial"/>
          <w:szCs w:val="22"/>
        </w:rPr>
      </w:pPr>
    </w:p>
    <w:p w14:paraId="20F9C8B0" w14:textId="77777777" w:rsidR="003C4DBE" w:rsidRPr="00736967" w:rsidRDefault="003C4DBE" w:rsidP="003C4DBE">
      <w:pPr>
        <w:rPr>
          <w:rFonts w:ascii="ITC Avant Garde Std Bk" w:hAnsi="ITC Avant Garde Std Bk" w:cs="Arial"/>
          <w:szCs w:val="22"/>
        </w:rPr>
      </w:pPr>
      <w:r w:rsidRPr="00736967">
        <w:rPr>
          <w:rFonts w:ascii="ITC Avant Garde Std Bk" w:hAnsi="ITC Avant Garde Std Bk" w:cs="Arial"/>
          <w:szCs w:val="22"/>
        </w:rPr>
        <w:t xml:space="preserve">The school will treat the complainant with courtesy and </w:t>
      </w:r>
      <w:proofErr w:type="gramStart"/>
      <w:r w:rsidRPr="00736967">
        <w:rPr>
          <w:rFonts w:ascii="ITC Avant Garde Std Bk" w:hAnsi="ITC Avant Garde Std Bk" w:cs="Arial"/>
          <w:szCs w:val="22"/>
        </w:rPr>
        <w:t>respect, and</w:t>
      </w:r>
      <w:proofErr w:type="gramEnd"/>
      <w:r w:rsidRPr="00736967">
        <w:rPr>
          <w:rFonts w:ascii="ITC Avant Garde Std Bk" w:hAnsi="ITC Avant Garde Std Bk" w:cs="Arial"/>
          <w:szCs w:val="22"/>
        </w:rPr>
        <w:t xml:space="preserve"> will do its utmost to resolve the issue in a timely way. We also expect and require that the person making the complaint will do so in a courteous and reasonable manner. </w:t>
      </w:r>
    </w:p>
    <w:p w14:paraId="2994C0E2" w14:textId="77777777" w:rsidR="003C4DBE" w:rsidRPr="00736967" w:rsidRDefault="003C4DBE" w:rsidP="003C4DBE">
      <w:pPr>
        <w:rPr>
          <w:rFonts w:ascii="ITC Avant Garde Std Bk" w:hAnsi="ITC Avant Garde Std Bk" w:cs="Arial"/>
          <w:color w:val="FF0000"/>
          <w:szCs w:val="22"/>
        </w:rPr>
      </w:pPr>
    </w:p>
    <w:p w14:paraId="4AB879BD" w14:textId="77777777" w:rsidR="003C4DBE" w:rsidRPr="00736967" w:rsidRDefault="003C4DBE" w:rsidP="003C4DBE">
      <w:pPr>
        <w:rPr>
          <w:rFonts w:ascii="ITC Avant Garde Std Bk" w:hAnsi="ITC Avant Garde Std Bk" w:cs="Arial"/>
          <w:color w:val="000000" w:themeColor="text1"/>
          <w:szCs w:val="22"/>
        </w:rPr>
      </w:pPr>
      <w:r w:rsidRPr="00736967">
        <w:rPr>
          <w:rFonts w:ascii="ITC Avant Garde Std Bk" w:hAnsi="ITC Avant Garde Std Bk" w:cs="Arial"/>
          <w:szCs w:val="22"/>
        </w:rPr>
        <w:t>In a small number of cases, we may consider a complainant’s behaviour to be unreasonable.</w:t>
      </w:r>
      <w:r>
        <w:rPr>
          <w:rFonts w:ascii="ITC Avant Garde Std Bk" w:hAnsi="ITC Avant Garde Std Bk" w:cs="Arial"/>
          <w:szCs w:val="22"/>
        </w:rPr>
        <w:t xml:space="preserve"> </w:t>
      </w:r>
      <w:r w:rsidRPr="00736967">
        <w:rPr>
          <w:rFonts w:ascii="ITC Avant Garde Std Bk" w:hAnsi="ITC Avant Garde Std Bk" w:cs="Arial"/>
          <w:color w:val="000000" w:themeColor="text1"/>
          <w:szCs w:val="22"/>
        </w:rPr>
        <w:t xml:space="preserve">Such behaviour is defined as that which hinders our consideration of complaints, or ability to communicate with an individual effectively, because of the frequency or nature of the complainant’s contact with the school. Examples include if the complainant: </w:t>
      </w:r>
    </w:p>
    <w:p w14:paraId="2223271F" w14:textId="77777777" w:rsidR="003C4DBE" w:rsidRPr="00736967" w:rsidRDefault="003C4DBE" w:rsidP="003C4DBE">
      <w:pPr>
        <w:rPr>
          <w:rFonts w:ascii="ITC Avant Garde Std Bk" w:hAnsi="ITC Avant Garde Std Bk" w:cs="Arial"/>
          <w:color w:val="000000" w:themeColor="text1"/>
          <w:szCs w:val="22"/>
        </w:rPr>
      </w:pPr>
    </w:p>
    <w:p w14:paraId="39A09379"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refuses to articulate their complaint or specify the grounds of a complaint or the outcomes sought by raising the complaint, despite offers of assistance</w:t>
      </w:r>
    </w:p>
    <w:p w14:paraId="6046602C"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refuses to co-operate with the </w:t>
      </w:r>
      <w:proofErr w:type="gramStart"/>
      <w:r w:rsidRPr="00736967">
        <w:rPr>
          <w:rFonts w:ascii="ITC Avant Garde Std Bk" w:hAnsi="ITC Avant Garde Std Bk" w:cs="Arial"/>
          <w:color w:val="000000" w:themeColor="text1"/>
          <w:szCs w:val="22"/>
        </w:rPr>
        <w:t>complaints</w:t>
      </w:r>
      <w:proofErr w:type="gramEnd"/>
      <w:r w:rsidRPr="00736967">
        <w:rPr>
          <w:rFonts w:ascii="ITC Avant Garde Std Bk" w:hAnsi="ITC Avant Garde Std Bk" w:cs="Arial"/>
          <w:color w:val="000000" w:themeColor="text1"/>
          <w:szCs w:val="22"/>
        </w:rPr>
        <w:t xml:space="preserve"> investigation process </w:t>
      </w:r>
    </w:p>
    <w:p w14:paraId="06E46250"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refuses to accept that certain issues are not within the scope of the </w:t>
      </w:r>
      <w:proofErr w:type="gramStart"/>
      <w:r w:rsidRPr="00736967">
        <w:rPr>
          <w:rFonts w:ascii="ITC Avant Garde Std Bk" w:hAnsi="ITC Avant Garde Std Bk" w:cs="Arial"/>
          <w:color w:val="000000" w:themeColor="text1"/>
          <w:szCs w:val="22"/>
        </w:rPr>
        <w:t>complaints</w:t>
      </w:r>
      <w:proofErr w:type="gramEnd"/>
      <w:r w:rsidRPr="00736967">
        <w:rPr>
          <w:rFonts w:ascii="ITC Avant Garde Std Bk" w:hAnsi="ITC Avant Garde Std Bk" w:cs="Arial"/>
          <w:color w:val="000000" w:themeColor="text1"/>
          <w:szCs w:val="22"/>
        </w:rPr>
        <w:t xml:space="preserve"> procedure</w:t>
      </w:r>
    </w:p>
    <w:p w14:paraId="029C40E0"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insists on the complaint being dealt with in ways which are incompatible with the </w:t>
      </w:r>
      <w:proofErr w:type="gramStart"/>
      <w:r w:rsidRPr="00736967">
        <w:rPr>
          <w:rFonts w:ascii="ITC Avant Garde Std Bk" w:hAnsi="ITC Avant Garde Std Bk" w:cs="Arial"/>
          <w:color w:val="000000" w:themeColor="text1"/>
          <w:szCs w:val="22"/>
        </w:rPr>
        <w:t>complaints</w:t>
      </w:r>
      <w:proofErr w:type="gramEnd"/>
      <w:r w:rsidRPr="00736967">
        <w:rPr>
          <w:rFonts w:ascii="ITC Avant Garde Std Bk" w:hAnsi="ITC Avant Garde Std Bk" w:cs="Arial"/>
          <w:color w:val="000000" w:themeColor="text1"/>
          <w:szCs w:val="22"/>
        </w:rPr>
        <w:t xml:space="preserve"> procedure or with good practice</w:t>
      </w:r>
    </w:p>
    <w:p w14:paraId="3F71927D"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lastRenderedPageBreak/>
        <w:t xml:space="preserve">introduces trivial or irrelevant information which they expect to be </w:t>
      </w:r>
      <w:proofErr w:type="gramStart"/>
      <w:r w:rsidRPr="00736967">
        <w:rPr>
          <w:rFonts w:ascii="ITC Avant Garde Std Bk" w:hAnsi="ITC Avant Garde Std Bk" w:cs="Arial"/>
          <w:color w:val="000000" w:themeColor="text1"/>
          <w:szCs w:val="22"/>
        </w:rPr>
        <w:t>taken into account</w:t>
      </w:r>
      <w:proofErr w:type="gramEnd"/>
      <w:r w:rsidRPr="00736967">
        <w:rPr>
          <w:rFonts w:ascii="ITC Avant Garde Std Bk" w:hAnsi="ITC Avant Garde Std Bk" w:cs="Arial"/>
          <w:color w:val="000000" w:themeColor="text1"/>
          <w:szCs w:val="22"/>
        </w:rPr>
        <w:t xml:space="preserve"> and commented on, including vexatious complaints </w:t>
      </w:r>
    </w:p>
    <w:p w14:paraId="030D9956"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raises large numbers of detailed but unimportant questions, and insists they are fully answered, often immediately and to their own timescales</w:t>
      </w:r>
    </w:p>
    <w:p w14:paraId="3BC02D24"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makes unjustified complaints about staff who are trying to deal with the issues, </w:t>
      </w:r>
      <w:r w:rsidRPr="00736967">
        <w:rPr>
          <w:rFonts w:ascii="ITC Avant Garde Std Bk" w:hAnsi="ITC Avant Garde Std Bk" w:cs="Arial"/>
          <w:szCs w:val="22"/>
        </w:rPr>
        <w:t>and forwarding information to others or requesting that someone else deals with the issue</w:t>
      </w:r>
      <w:r w:rsidRPr="00736967">
        <w:rPr>
          <w:rFonts w:ascii="ITC Avant Garde Std Bk" w:hAnsi="ITC Avant Garde Std Bk"/>
        </w:rPr>
        <w:t xml:space="preserve"> </w:t>
      </w:r>
    </w:p>
    <w:p w14:paraId="5690A10F"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changes the basis of the complaint as the investigation proceeds </w:t>
      </w:r>
    </w:p>
    <w:p w14:paraId="057FAB46"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repeatedly makes the same complaint (despite previous investigations or responses concluding that the complaint is groundless or has been addressed)</w:t>
      </w:r>
    </w:p>
    <w:p w14:paraId="0DDA4259"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refuses to accept the findings of the investigation into that complaint where the school’s complaint procedure has been fully and properly implemented and completed, including referral to the Department for Education</w:t>
      </w:r>
    </w:p>
    <w:p w14:paraId="0930005D"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seeks an unrealistic outcome </w:t>
      </w:r>
    </w:p>
    <w:p w14:paraId="118AB3D3"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makes excessive demands on school time by frequent, lengthy or complicated contact with staff in person, in writing, by email and/or by telephone</w:t>
      </w:r>
    </w:p>
    <w:p w14:paraId="1121566F"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uses threats to intimidate </w:t>
      </w:r>
    </w:p>
    <w:p w14:paraId="46FD9D51"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sends rude, threatening or confrontational letters/emails</w:t>
      </w:r>
    </w:p>
    <w:p w14:paraId="0A8900B9"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uses abusive, racist, sexist, offensive or discriminatory language or violence</w:t>
      </w:r>
    </w:p>
    <w:p w14:paraId="44ED79F2"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knowingly provides falsified information</w:t>
      </w:r>
    </w:p>
    <w:p w14:paraId="656C105A"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insists on unattainable outcomes </w:t>
      </w:r>
    </w:p>
    <w:p w14:paraId="7DBC4BEC"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wants revenge or retribution </w:t>
      </w:r>
    </w:p>
    <w:p w14:paraId="3BB986E9"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makes demands about the way the complaint should be handled </w:t>
      </w:r>
    </w:p>
    <w:p w14:paraId="57795AF4"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provides an extraordinary degree of irrelevant detail </w:t>
      </w:r>
    </w:p>
    <w:p w14:paraId="65A33953"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creates complexity where there is none and proposes unreasonable arguments</w:t>
      </w:r>
    </w:p>
    <w:p w14:paraId="41DB1A91"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advances irrational beliefs (e.g. seeing cause and effect where none exists)</w:t>
      </w:r>
    </w:p>
    <w:p w14:paraId="0D96F85B"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 xml:space="preserve">insists that a particular solution is the correct or only one </w:t>
      </w:r>
    </w:p>
    <w:p w14:paraId="73C28011" w14:textId="77777777" w:rsidR="003C4DBE" w:rsidRPr="00736967" w:rsidRDefault="003C4DBE" w:rsidP="003C4DBE">
      <w:pPr>
        <w:pStyle w:val="ListParagraph"/>
        <w:numPr>
          <w:ilvl w:val="0"/>
          <w:numId w:val="8"/>
        </w:numPr>
        <w:spacing w:after="0" w:line="240" w:lineRule="auto"/>
        <w:rPr>
          <w:rFonts w:ascii="ITC Avant Garde Std Bk" w:hAnsi="ITC Avant Garde Std Bk" w:cs="Arial"/>
          <w:color w:val="000000" w:themeColor="text1"/>
          <w:szCs w:val="22"/>
        </w:rPr>
      </w:pPr>
      <w:r w:rsidRPr="00736967">
        <w:rPr>
          <w:rFonts w:ascii="ITC Avant Garde Std Bk" w:hAnsi="ITC Avant Garde Std Bk" w:cs="Arial"/>
          <w:color w:val="000000" w:themeColor="text1"/>
          <w:szCs w:val="22"/>
        </w:rPr>
        <w:t>publishes unacceptable information on social media or other public forums</w:t>
      </w:r>
    </w:p>
    <w:p w14:paraId="07B7F12F" w14:textId="77777777" w:rsidR="003C4DBE" w:rsidRPr="00736967"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 xml:space="preserve">Complainants should try to limit their communication with the school relating to their complaint, while the complaint is being progressed. It is not helpful if repeated correspondence is sent (either by letter, phone, email or text), as it could delay the outcome being reached. </w:t>
      </w:r>
    </w:p>
    <w:p w14:paraId="36AC45DB" w14:textId="77777777" w:rsidR="003C4DBE" w:rsidRPr="00736967"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 xml:space="preserve">Whenever possible, the </w:t>
      </w:r>
      <w:r>
        <w:rPr>
          <w:rFonts w:ascii="ITC Avant Garde Std Bk" w:hAnsi="ITC Avant Garde Std Bk" w:cs="Arial"/>
          <w:color w:val="000000" w:themeColor="text1"/>
          <w:sz w:val="22"/>
          <w:szCs w:val="22"/>
        </w:rPr>
        <w:t>H</w:t>
      </w:r>
      <w:r w:rsidRPr="00736967">
        <w:rPr>
          <w:rFonts w:ascii="ITC Avant Garde Std Bk" w:hAnsi="ITC Avant Garde Std Bk" w:cs="Arial"/>
          <w:color w:val="000000" w:themeColor="text1"/>
          <w:sz w:val="22"/>
          <w:szCs w:val="22"/>
        </w:rPr>
        <w:t>eadteacher or Chair of the Local Advocate Board will discuss any concerns with the complainant informally before applying an ‘unreasonable’ mar</w:t>
      </w:r>
      <w:r>
        <w:rPr>
          <w:rFonts w:ascii="ITC Avant Garde Std Bk" w:hAnsi="ITC Avant Garde Std Bk" w:cs="Arial"/>
          <w:color w:val="000000" w:themeColor="text1"/>
          <w:sz w:val="22"/>
          <w:szCs w:val="22"/>
        </w:rPr>
        <w:t xml:space="preserve">king. </w:t>
      </w:r>
      <w:r w:rsidRPr="00736967">
        <w:rPr>
          <w:rFonts w:ascii="ITC Avant Garde Std Bk" w:hAnsi="ITC Avant Garde Std Bk" w:cs="Arial"/>
          <w:color w:val="000000" w:themeColor="text1"/>
          <w:sz w:val="22"/>
          <w:szCs w:val="22"/>
        </w:rPr>
        <w:t xml:space="preserve">If the behaviour continues, the </w:t>
      </w:r>
      <w:r>
        <w:rPr>
          <w:rFonts w:ascii="ITC Avant Garde Std Bk" w:hAnsi="ITC Avant Garde Std Bk" w:cs="Arial"/>
          <w:color w:val="000000" w:themeColor="text1"/>
          <w:sz w:val="22"/>
          <w:szCs w:val="22"/>
        </w:rPr>
        <w:t>H</w:t>
      </w:r>
      <w:r w:rsidRPr="00736967">
        <w:rPr>
          <w:rFonts w:ascii="ITC Avant Garde Std Bk" w:hAnsi="ITC Avant Garde Std Bk" w:cs="Arial"/>
          <w:color w:val="000000" w:themeColor="text1"/>
          <w:sz w:val="22"/>
          <w:szCs w:val="22"/>
        </w:rPr>
        <w:t xml:space="preserve">eadteacher will write to the complainant explaining that their behaviour is unreasonable and ask them to change it. </w:t>
      </w:r>
    </w:p>
    <w:p w14:paraId="69200DF1" w14:textId="35B67C0A" w:rsidR="003C4DBE"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 xml:space="preserve">For complainants who excessively contact </w:t>
      </w:r>
      <w:r>
        <w:rPr>
          <w:rFonts w:ascii="ITC Avant Garde Std Bk" w:hAnsi="ITC Avant Garde Std Bk" w:cs="Arial"/>
          <w:color w:val="000000" w:themeColor="text1"/>
          <w:sz w:val="22"/>
          <w:szCs w:val="22"/>
        </w:rPr>
        <w:t xml:space="preserve">the school </w:t>
      </w:r>
      <w:r w:rsidRPr="00736967">
        <w:rPr>
          <w:rFonts w:ascii="ITC Avant Garde Std Bk" w:hAnsi="ITC Avant Garde Std Bk" w:cs="Arial"/>
          <w:color w:val="000000" w:themeColor="text1"/>
          <w:sz w:val="22"/>
          <w:szCs w:val="22"/>
        </w:rPr>
        <w:t>causing a significant level of disruption, we may specify methods of communication and limit the number of contacts in a communication plan. This will be reviewed after six months.</w:t>
      </w:r>
    </w:p>
    <w:p w14:paraId="0DC3C7C5" w14:textId="77777777" w:rsidR="003C4DBE" w:rsidRPr="00626279" w:rsidRDefault="003C4DBE" w:rsidP="003C4DBE">
      <w:pPr>
        <w:pStyle w:val="NormalWeb"/>
        <w:rPr>
          <w:rFonts w:ascii="ITC Avant Garde Std Bk" w:hAnsi="ITC Avant Garde Std Bk" w:cs="Arial"/>
          <w:b/>
          <w:bCs/>
          <w:color w:val="461A42"/>
          <w:sz w:val="28"/>
          <w:szCs w:val="28"/>
        </w:rPr>
      </w:pPr>
      <w:r w:rsidRPr="00626279">
        <w:rPr>
          <w:rFonts w:ascii="ITC Avant Garde Std Bk" w:hAnsi="ITC Avant Garde Std Bk" w:cs="Arial"/>
          <w:b/>
          <w:bCs/>
          <w:color w:val="461A42"/>
          <w:sz w:val="28"/>
          <w:szCs w:val="28"/>
        </w:rPr>
        <w:t>Considering a Ban from the School Site</w:t>
      </w:r>
    </w:p>
    <w:p w14:paraId="2AD395A7" w14:textId="77777777" w:rsidR="003C4DBE" w:rsidRPr="00736967"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lastRenderedPageBreak/>
        <w:t>Schools are not public places and although parents and carers have right</w:t>
      </w:r>
      <w:r>
        <w:rPr>
          <w:rFonts w:ascii="ITC Avant Garde Std Bk" w:hAnsi="ITC Avant Garde Std Bk" w:cs="Arial"/>
          <w:color w:val="000000" w:themeColor="text1"/>
          <w:sz w:val="22"/>
          <w:szCs w:val="22"/>
        </w:rPr>
        <w:t>s</w:t>
      </w:r>
      <w:r w:rsidRPr="00736967">
        <w:rPr>
          <w:rFonts w:ascii="ITC Avant Garde Std Bk" w:hAnsi="ITC Avant Garde Std Bk" w:cs="Arial"/>
          <w:color w:val="000000" w:themeColor="text1"/>
          <w:sz w:val="22"/>
          <w:szCs w:val="22"/>
        </w:rPr>
        <w:t xml:space="preserve"> to attend and enter school premises for legitimate proper purposes, The Education Act of 1996 states that it is an offence for a trespasser on school premises to cause a nuisance or disturbance. </w:t>
      </w:r>
    </w:p>
    <w:p w14:paraId="1220ED48" w14:textId="77777777" w:rsidR="003C4DBE" w:rsidRPr="00736967" w:rsidRDefault="003C4DBE" w:rsidP="003C4DBE">
      <w:pPr>
        <w:pStyle w:val="NormalWeb"/>
        <w:rPr>
          <w:rFonts w:ascii="ITC Avant Garde Std Bk" w:hAnsi="ITC Avant Garde Std Bk" w:cs="Arial"/>
          <w:color w:val="000000" w:themeColor="text1"/>
          <w:sz w:val="22"/>
          <w:szCs w:val="22"/>
        </w:rPr>
      </w:pPr>
      <w:r w:rsidRPr="00736967">
        <w:rPr>
          <w:rFonts w:ascii="ITC Avant Garde Std Bk" w:hAnsi="ITC Avant Garde Std Bk" w:cs="Arial"/>
          <w:color w:val="000000" w:themeColor="text1"/>
          <w:sz w:val="22"/>
          <w:szCs w:val="22"/>
        </w:rPr>
        <w:t xml:space="preserve">The school is entitled to withdraw the implied right a parent or carer has to enter the </w:t>
      </w:r>
      <w:proofErr w:type="gramStart"/>
      <w:r w:rsidRPr="00736967">
        <w:rPr>
          <w:rFonts w:ascii="ITC Avant Garde Std Bk" w:hAnsi="ITC Avant Garde Std Bk" w:cs="Arial"/>
          <w:color w:val="000000" w:themeColor="text1"/>
          <w:sz w:val="22"/>
          <w:szCs w:val="22"/>
        </w:rPr>
        <w:t>school</w:t>
      </w:r>
      <w:r>
        <w:rPr>
          <w:rFonts w:ascii="ITC Avant Garde Std Bk" w:hAnsi="ITC Avant Garde Std Bk" w:cs="Arial"/>
          <w:color w:val="000000" w:themeColor="text1"/>
          <w:sz w:val="22"/>
          <w:szCs w:val="22"/>
        </w:rPr>
        <w:t>, and</w:t>
      </w:r>
      <w:proofErr w:type="gramEnd"/>
      <w:r>
        <w:rPr>
          <w:rFonts w:ascii="ITC Avant Garde Std Bk" w:hAnsi="ITC Avant Garde Std Bk" w:cs="Arial"/>
          <w:color w:val="000000" w:themeColor="text1"/>
          <w:sz w:val="22"/>
          <w:szCs w:val="22"/>
        </w:rPr>
        <w:t xml:space="preserve"> will consider this in the event of a significant breach of the expectations for behaviour set out above (e.g. due to </w:t>
      </w:r>
      <w:r w:rsidRPr="00736967">
        <w:rPr>
          <w:rFonts w:ascii="ITC Avant Garde Std Bk" w:hAnsi="ITC Avant Garde Std Bk" w:cs="Arial"/>
          <w:color w:val="000000" w:themeColor="text1"/>
          <w:sz w:val="22"/>
          <w:szCs w:val="22"/>
        </w:rPr>
        <w:t>violent</w:t>
      </w:r>
      <w:r>
        <w:rPr>
          <w:rFonts w:ascii="ITC Avant Garde Std Bk" w:hAnsi="ITC Avant Garde Std Bk" w:cs="Arial"/>
          <w:color w:val="000000" w:themeColor="text1"/>
          <w:sz w:val="22"/>
          <w:szCs w:val="22"/>
        </w:rPr>
        <w:t>, a</w:t>
      </w:r>
      <w:r w:rsidRPr="00736967">
        <w:rPr>
          <w:rFonts w:ascii="ITC Avant Garde Std Bk" w:hAnsi="ITC Avant Garde Std Bk" w:cs="Arial"/>
          <w:color w:val="000000" w:themeColor="text1"/>
          <w:sz w:val="22"/>
          <w:szCs w:val="22"/>
        </w:rPr>
        <w:t>ggressive</w:t>
      </w:r>
      <w:r>
        <w:rPr>
          <w:rFonts w:ascii="ITC Avant Garde Std Bk" w:hAnsi="ITC Avant Garde Std Bk" w:cs="Arial"/>
          <w:color w:val="000000" w:themeColor="text1"/>
          <w:sz w:val="22"/>
          <w:szCs w:val="22"/>
        </w:rPr>
        <w:t xml:space="preserve"> or intimidating behaviours). </w:t>
      </w:r>
      <w:r w:rsidRPr="00736967">
        <w:rPr>
          <w:rFonts w:ascii="ITC Avant Garde Std Bk" w:hAnsi="ITC Avant Garde Std Bk" w:cs="Arial"/>
          <w:color w:val="000000" w:themeColor="text1"/>
          <w:sz w:val="22"/>
          <w:szCs w:val="22"/>
        </w:rPr>
        <w:t>If the parent or carer then enters the premises, they are in breach of the law, and they can be prosecuted in the criminal courts.</w:t>
      </w:r>
    </w:p>
    <w:p w14:paraId="4B960777" w14:textId="280294E7" w:rsidR="003C4DBE" w:rsidRPr="003B2AD7" w:rsidRDefault="003C4DBE" w:rsidP="003C4DBE">
      <w:pPr>
        <w:rPr>
          <w:rFonts w:ascii="ITC Avant Garde Std Bk" w:hAnsi="ITC Avant Garde Std Bk" w:cs="Arial"/>
        </w:rPr>
      </w:pPr>
      <w:r w:rsidRPr="003B2AD7">
        <w:rPr>
          <w:rFonts w:ascii="ITC Avant Garde Std Bk" w:hAnsi="ITC Avant Garde Std Bk" w:cs="Arial"/>
        </w:rPr>
        <w:t xml:space="preserve">The </w:t>
      </w:r>
      <w:r>
        <w:rPr>
          <w:rFonts w:ascii="ITC Avant Garde Std Bk" w:hAnsi="ITC Avant Garde Std Bk" w:cs="Arial"/>
        </w:rPr>
        <w:t>He</w:t>
      </w:r>
      <w:r w:rsidRPr="003B2AD7">
        <w:rPr>
          <w:rFonts w:ascii="ITC Avant Garde Std Bk" w:hAnsi="ITC Avant Garde Std Bk" w:cs="Arial"/>
        </w:rPr>
        <w:t xml:space="preserve">adteacher will decide whether the situation has been reached for proposing an actual ban. In extreme circumstances, i.e. if the incident </w:t>
      </w:r>
      <w:proofErr w:type="gramStart"/>
      <w:r w:rsidRPr="003B2AD7">
        <w:rPr>
          <w:rFonts w:ascii="ITC Avant Garde Std Bk" w:hAnsi="ITC Avant Garde Std Bk" w:cs="Arial"/>
        </w:rPr>
        <w:t>is considered to be</w:t>
      </w:r>
      <w:proofErr w:type="gramEnd"/>
      <w:r w:rsidRPr="003B2AD7">
        <w:rPr>
          <w:rFonts w:ascii="ITC Avant Garde Std Bk" w:hAnsi="ITC Avant Garde Std Bk" w:cs="Arial"/>
        </w:rPr>
        <w:t xml:space="preserve"> very serious, then s</w:t>
      </w:r>
      <w:r>
        <w:rPr>
          <w:rFonts w:ascii="ITC Avant Garde Std Bk" w:hAnsi="ITC Avant Garde Std Bk" w:cs="Arial"/>
        </w:rPr>
        <w:t>he</w:t>
      </w:r>
      <w:r w:rsidRPr="003B2AD7">
        <w:rPr>
          <w:rFonts w:ascii="ITC Avant Garde Std Bk" w:hAnsi="ITC Avant Garde Std Bk" w:cs="Arial"/>
        </w:rPr>
        <w:t xml:space="preserve">/he can issue a short-term temporary ban immediately, if required. </w:t>
      </w:r>
    </w:p>
    <w:p w14:paraId="587EB233" w14:textId="24EEB232" w:rsidR="003C4DBE" w:rsidRPr="003B2AD7" w:rsidRDefault="003C4DBE" w:rsidP="003C4DBE">
      <w:pPr>
        <w:rPr>
          <w:rFonts w:ascii="ITC Avant Garde Std Bk" w:hAnsi="ITC Avant Garde Std Bk" w:cs="Arial"/>
        </w:rPr>
      </w:pPr>
      <w:r w:rsidRPr="003B2AD7">
        <w:rPr>
          <w:rFonts w:ascii="ITC Avant Garde Std Bk" w:hAnsi="ITC Avant Garde Std Bk" w:cs="Arial"/>
        </w:rPr>
        <w:t xml:space="preserve">If the issue presents a less immediate </w:t>
      </w:r>
      <w:proofErr w:type="gramStart"/>
      <w:r w:rsidRPr="003B2AD7">
        <w:rPr>
          <w:rFonts w:ascii="ITC Avant Garde Std Bk" w:hAnsi="ITC Avant Garde Std Bk" w:cs="Arial"/>
        </w:rPr>
        <w:t>threat</w:t>
      </w:r>
      <w:proofErr w:type="gramEnd"/>
      <w:r w:rsidRPr="003B2AD7">
        <w:rPr>
          <w:rFonts w:ascii="ITC Avant Garde Std Bk" w:hAnsi="ITC Avant Garde Std Bk" w:cs="Arial"/>
        </w:rPr>
        <w:t xml:space="preserve"> then the headteacher will consider issuing a warning letter which says that repeats of such behaviour will likely result in a ban. Events may occur in </w:t>
      </w:r>
      <w:proofErr w:type="gramStart"/>
      <w:r w:rsidRPr="003B2AD7">
        <w:rPr>
          <w:rFonts w:ascii="ITC Avant Garde Std Bk" w:hAnsi="ITC Avant Garde Std Bk" w:cs="Arial"/>
        </w:rPr>
        <w:t>a number of</w:t>
      </w:r>
      <w:proofErr w:type="gramEnd"/>
      <w:r w:rsidRPr="003B2AD7">
        <w:rPr>
          <w:rFonts w:ascii="ITC Avant Garde Std Bk" w:hAnsi="ITC Avant Garde Std Bk" w:cs="Arial"/>
        </w:rPr>
        <w:t xml:space="preserve"> stages, and it may be that upon consideration by the </w:t>
      </w:r>
      <w:r>
        <w:rPr>
          <w:rFonts w:ascii="ITC Avant Garde Std Bk" w:hAnsi="ITC Avant Garde Std Bk" w:cs="Arial"/>
        </w:rPr>
        <w:t>H</w:t>
      </w:r>
      <w:r w:rsidRPr="003B2AD7">
        <w:rPr>
          <w:rFonts w:ascii="ITC Avant Garde Std Bk" w:hAnsi="ITC Avant Garde Std Bk" w:cs="Arial"/>
        </w:rPr>
        <w:t xml:space="preserve">eadteacher a warning letter needs to be issued. </w:t>
      </w:r>
    </w:p>
    <w:p w14:paraId="0F87419F" w14:textId="77777777" w:rsidR="003C4DBE" w:rsidRPr="003B2AD7" w:rsidRDefault="003C4DBE" w:rsidP="003C4DBE">
      <w:pPr>
        <w:rPr>
          <w:rFonts w:ascii="ITC Avant Garde Std Bk" w:hAnsi="ITC Avant Garde Std Bk" w:cs="Arial"/>
        </w:rPr>
      </w:pPr>
      <w:r w:rsidRPr="003B2AD7">
        <w:rPr>
          <w:rFonts w:ascii="ITC Avant Garde Std Bk" w:hAnsi="ITC Avant Garde Std Bk" w:cs="Arial"/>
        </w:rPr>
        <w:t>The school will write to the parent/carer or individual setting out:</w:t>
      </w:r>
    </w:p>
    <w:p w14:paraId="52ED243D"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sidRPr="00ED0BB1">
        <w:rPr>
          <w:rFonts w:ascii="ITC Avant Garde Std Bk" w:hAnsi="ITC Avant Garde Std Bk" w:cs="Arial"/>
        </w:rPr>
        <w:t>What has happened and why it is unacceptable</w:t>
      </w:r>
    </w:p>
    <w:p w14:paraId="6E9409D4"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sidRPr="00ED0BB1">
        <w:rPr>
          <w:rFonts w:ascii="ITC Avant Garde Std Bk" w:hAnsi="ITC Avant Garde Std Bk" w:cs="Arial"/>
        </w:rPr>
        <w:t xml:space="preserve">That the school will consider banning the parent/carer from the school premises </w:t>
      </w:r>
    </w:p>
    <w:p w14:paraId="404A09C5"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Pr>
          <w:rFonts w:ascii="ITC Avant Garde Std Bk" w:hAnsi="ITC Avant Garde Std Bk" w:cs="Arial"/>
        </w:rPr>
        <w:t>A</w:t>
      </w:r>
      <w:r w:rsidRPr="00ED0BB1">
        <w:rPr>
          <w:rFonts w:ascii="ITC Avant Garde Std Bk" w:hAnsi="ITC Avant Garde Std Bk" w:cs="Arial"/>
        </w:rPr>
        <w:t xml:space="preserve"> clear explanation of why the ban is proposed </w:t>
      </w:r>
    </w:p>
    <w:p w14:paraId="736598DD"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Pr>
          <w:rFonts w:ascii="ITC Avant Garde Std Bk" w:hAnsi="ITC Avant Garde Std Bk" w:cs="Arial"/>
        </w:rPr>
        <w:t xml:space="preserve">A period of </w:t>
      </w:r>
      <w:r w:rsidRPr="00ED0BB1">
        <w:rPr>
          <w:rFonts w:ascii="ITC Avant Garde Std Bk" w:hAnsi="ITC Avant Garde Std Bk" w:cs="Arial"/>
        </w:rPr>
        <w:t xml:space="preserve">3 working days </w:t>
      </w:r>
      <w:r>
        <w:rPr>
          <w:rFonts w:ascii="ITC Avant Garde Std Bk" w:hAnsi="ITC Avant Garde Std Bk" w:cs="Arial"/>
        </w:rPr>
        <w:t xml:space="preserve">for the parent/carer </w:t>
      </w:r>
      <w:r w:rsidRPr="00ED0BB1">
        <w:rPr>
          <w:rFonts w:ascii="ITC Avant Garde Std Bk" w:hAnsi="ITC Avant Garde Std Bk" w:cs="Arial"/>
        </w:rPr>
        <w:t>to respond in writing giving their own version of events</w:t>
      </w:r>
    </w:p>
    <w:p w14:paraId="1BA64F5F" w14:textId="77777777" w:rsidR="003C4DBE" w:rsidRPr="00ED0BB1" w:rsidRDefault="003C4DBE" w:rsidP="003C4DBE">
      <w:pPr>
        <w:pStyle w:val="ListParagraph"/>
        <w:widowControl w:val="0"/>
        <w:numPr>
          <w:ilvl w:val="0"/>
          <w:numId w:val="3"/>
        </w:numPr>
        <w:overflowPunct w:val="0"/>
        <w:autoSpaceDE w:val="0"/>
        <w:autoSpaceDN w:val="0"/>
        <w:adjustRightInd w:val="0"/>
        <w:spacing w:after="0" w:line="240" w:lineRule="auto"/>
        <w:textAlignment w:val="baseline"/>
        <w:rPr>
          <w:rFonts w:ascii="ITC Avant Garde Std Bk" w:hAnsi="ITC Avant Garde Std Bk" w:cs="Arial"/>
        </w:rPr>
      </w:pPr>
      <w:r>
        <w:rPr>
          <w:rFonts w:ascii="ITC Avant Garde Std Bk" w:hAnsi="ITC Avant Garde Std Bk" w:cs="Arial"/>
        </w:rPr>
        <w:t>T</w:t>
      </w:r>
      <w:r w:rsidRPr="00ED0BB1">
        <w:rPr>
          <w:rFonts w:ascii="ITC Avant Garde Std Bk" w:hAnsi="ITC Avant Garde Std Bk" w:cs="Arial"/>
        </w:rPr>
        <w:t>he length of the proposed ban and give a review date</w:t>
      </w:r>
    </w:p>
    <w:p w14:paraId="563FB75E" w14:textId="77777777" w:rsidR="003C4DBE" w:rsidRDefault="003C4DBE" w:rsidP="003C4DBE">
      <w:pPr>
        <w:rPr>
          <w:rFonts w:ascii="ITC Avant Garde Std Bk" w:hAnsi="ITC Avant Garde Std Bk" w:cs="Arial"/>
        </w:rPr>
      </w:pPr>
    </w:p>
    <w:p w14:paraId="7B972614" w14:textId="77777777" w:rsidR="003C4DBE" w:rsidRPr="003B2AD7" w:rsidRDefault="003C4DBE" w:rsidP="003C4DBE">
      <w:pPr>
        <w:rPr>
          <w:rFonts w:ascii="ITC Avant Garde Std Bk" w:hAnsi="ITC Avant Garde Std Bk" w:cs="Arial"/>
        </w:rPr>
      </w:pPr>
    </w:p>
    <w:p w14:paraId="656A7267" w14:textId="77777777" w:rsidR="003C4DBE" w:rsidRPr="003B2AD7" w:rsidRDefault="003C4DBE" w:rsidP="003C4DBE">
      <w:pPr>
        <w:rPr>
          <w:rFonts w:ascii="ITC Avant Garde Std Bk" w:hAnsi="ITC Avant Garde Std Bk" w:cs="Arial"/>
        </w:rPr>
      </w:pPr>
      <w:r w:rsidRPr="003B2AD7">
        <w:rPr>
          <w:rFonts w:ascii="ITC Avant Garde Std Bk" w:hAnsi="ITC Avant Garde Std Bk" w:cs="Arial"/>
        </w:rPr>
        <w:t>Following receipt of the written response:</w:t>
      </w:r>
    </w:p>
    <w:p w14:paraId="3FB3D0C7"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 xml:space="preserve">The </w:t>
      </w:r>
      <w:r>
        <w:rPr>
          <w:rFonts w:ascii="ITC Avant Garde Std Bk" w:hAnsi="ITC Avant Garde Std Bk" w:cs="Arial"/>
        </w:rPr>
        <w:t>H</w:t>
      </w:r>
      <w:r w:rsidRPr="00BF0A1D">
        <w:rPr>
          <w:rFonts w:ascii="ITC Avant Garde Std Bk" w:hAnsi="ITC Avant Garde Std Bk" w:cs="Arial"/>
        </w:rPr>
        <w:t xml:space="preserve">eadteacher will decide whether to ban the parent/carer </w:t>
      </w:r>
    </w:p>
    <w:p w14:paraId="705D49B1"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 xml:space="preserve">The parent/carer will be informed in writing within 3 days of the decision taken </w:t>
      </w:r>
    </w:p>
    <w:p w14:paraId="45E0FE9E"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 xml:space="preserve">The terms of any ban will be clear, with explicit paths of communication between the school and the parent </w:t>
      </w:r>
    </w:p>
    <w:p w14:paraId="6394BBDA"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Pick up and drop off for children will be taken into consideration</w:t>
      </w:r>
    </w:p>
    <w:p w14:paraId="5BF78CD6"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A date for the review will be given, which will take account of what has</w:t>
      </w:r>
      <w:r w:rsidRPr="00BF0A1D">
        <w:rPr>
          <w:rFonts w:ascii="ITC Avant Garde Std Bk" w:hAnsi="ITC Avant Garde Std Bk" w:cs="Arial"/>
          <w:b/>
          <w:bCs/>
        </w:rPr>
        <w:t xml:space="preserve"> </w:t>
      </w:r>
      <w:r w:rsidRPr="00234450">
        <w:rPr>
          <w:rFonts w:ascii="ITC Avant Garde Std Bk" w:hAnsi="ITC Avant Garde Std Bk" w:cs="Arial"/>
        </w:rPr>
        <w:t xml:space="preserve">happened </w:t>
      </w:r>
      <w:r w:rsidRPr="00BF0A1D">
        <w:rPr>
          <w:rFonts w:ascii="ITC Avant Garde Std Bk" w:hAnsi="ITC Avant Garde Std Bk" w:cs="Arial"/>
        </w:rPr>
        <w:t>in the interim period</w:t>
      </w:r>
    </w:p>
    <w:p w14:paraId="42E2C422" w14:textId="77777777" w:rsidR="003C4DBE" w:rsidRPr="00BF0A1D" w:rsidRDefault="003C4DBE" w:rsidP="003C4DBE">
      <w:pPr>
        <w:pStyle w:val="ListParagraph"/>
        <w:widowControl w:val="0"/>
        <w:numPr>
          <w:ilvl w:val="0"/>
          <w:numId w:val="9"/>
        </w:numPr>
        <w:overflowPunct w:val="0"/>
        <w:autoSpaceDE w:val="0"/>
        <w:autoSpaceDN w:val="0"/>
        <w:adjustRightInd w:val="0"/>
        <w:spacing w:after="0" w:line="240" w:lineRule="auto"/>
        <w:ind w:left="709" w:hanging="283"/>
        <w:textAlignment w:val="baseline"/>
        <w:rPr>
          <w:rFonts w:ascii="ITC Avant Garde Std Bk" w:hAnsi="ITC Avant Garde Std Bk" w:cs="Arial"/>
        </w:rPr>
      </w:pPr>
      <w:r w:rsidRPr="00BF0A1D">
        <w:rPr>
          <w:rFonts w:ascii="ITC Avant Garde Std Bk" w:hAnsi="ITC Avant Garde Std Bk" w:cs="Arial"/>
        </w:rPr>
        <w:t>If no further concerns have arisen regarding the parent’s behaviour, a meeting date will be set which will seek to re-establish a productive working relationship between the school and the parent/carer.</w:t>
      </w:r>
    </w:p>
    <w:p w14:paraId="108B36C1" w14:textId="77777777" w:rsidR="003C4DBE" w:rsidRPr="00ED0BB1" w:rsidRDefault="003C4DBE" w:rsidP="003C4DBE">
      <w:pPr>
        <w:rPr>
          <w:rFonts w:ascii="ITC Avant Garde Std Bk" w:hAnsi="ITC Avant Garde Std Bk" w:cs="Arial"/>
        </w:rPr>
      </w:pPr>
    </w:p>
    <w:p w14:paraId="47C03AE4" w14:textId="77777777" w:rsidR="003C4DBE" w:rsidRPr="00BF0A1D" w:rsidRDefault="003C4DBE" w:rsidP="003C4DBE">
      <w:pPr>
        <w:rPr>
          <w:rFonts w:ascii="ITC Avant Garde Std Bk" w:hAnsi="ITC Avant Garde Std Bk" w:cs="Arial"/>
        </w:rPr>
      </w:pPr>
      <w:r w:rsidRPr="00ED0BB1">
        <w:rPr>
          <w:rFonts w:ascii="ITC Avant Garde Std Bk" w:hAnsi="ITC Avant Garde Std Bk" w:cs="Arial"/>
        </w:rPr>
        <w:lastRenderedPageBreak/>
        <w:t xml:space="preserve">Any appeal against a ban must be in writing and follow the complaints procedure. The first stage of this appeal will be undertaken by an appointed local Advocate who would invite the </w:t>
      </w:r>
      <w:r>
        <w:rPr>
          <w:rFonts w:ascii="ITC Avant Garde Std Bk" w:hAnsi="ITC Avant Garde Std Bk" w:cs="Arial"/>
        </w:rPr>
        <w:t>H</w:t>
      </w:r>
      <w:r w:rsidRPr="00ED0BB1">
        <w:rPr>
          <w:rFonts w:ascii="ITC Avant Garde Std Bk" w:hAnsi="ITC Avant Garde Std Bk" w:cs="Arial"/>
        </w:rPr>
        <w:t xml:space="preserve">eadteacher to review the matter. If the outcome </w:t>
      </w:r>
      <w:r>
        <w:rPr>
          <w:rFonts w:ascii="ITC Avant Garde Std Bk" w:hAnsi="ITC Avant Garde Std Bk" w:cs="Arial"/>
        </w:rPr>
        <w:t>of</w:t>
      </w:r>
      <w:r w:rsidRPr="00ED0BB1">
        <w:rPr>
          <w:rFonts w:ascii="ITC Avant Garde Std Bk" w:hAnsi="ITC Avant Garde Std Bk" w:cs="Arial"/>
        </w:rPr>
        <w:t xml:space="preserve"> this stage is that the ban is to remain in force, the complainant may appeal further to a panel of Advocates according to the usual complaints process. In some </w:t>
      </w:r>
      <w:proofErr w:type="gramStart"/>
      <w:r w:rsidRPr="00ED0BB1">
        <w:rPr>
          <w:rFonts w:ascii="ITC Avant Garde Std Bk" w:hAnsi="ITC Avant Garde Std Bk" w:cs="Arial"/>
        </w:rPr>
        <w:t>cases</w:t>
      </w:r>
      <w:proofErr w:type="gramEnd"/>
      <w:r w:rsidRPr="00ED0BB1">
        <w:rPr>
          <w:rFonts w:ascii="ITC Avant Garde Std Bk" w:hAnsi="ITC Avant Garde Std Bk" w:cs="Arial"/>
        </w:rPr>
        <w:t xml:space="preserve"> the unacceptable behaviour is so extreme (for example, an assault on a member of staff) that the </w:t>
      </w:r>
      <w:r>
        <w:rPr>
          <w:rFonts w:ascii="ITC Avant Garde Std Bk" w:hAnsi="ITC Avant Garde Std Bk" w:cs="Arial"/>
        </w:rPr>
        <w:t>H</w:t>
      </w:r>
      <w:r w:rsidRPr="00ED0BB1">
        <w:rPr>
          <w:rFonts w:ascii="ITC Avant Garde Std Bk" w:hAnsi="ITC Avant Garde Std Bk" w:cs="Arial"/>
        </w:rPr>
        <w:t>eadteacher may</w:t>
      </w:r>
      <w:r w:rsidRPr="003B2AD7">
        <w:rPr>
          <w:rFonts w:ascii="ITC Avant Garde Std Bk" w:hAnsi="ITC Avant Garde Std Bk" w:cs="Arial"/>
          <w:b/>
          <w:bCs/>
        </w:rPr>
        <w:t xml:space="preserve"> </w:t>
      </w:r>
      <w:r w:rsidRPr="00234450">
        <w:rPr>
          <w:rFonts w:ascii="ITC Avant Garde Std Bk" w:hAnsi="ITC Avant Garde Std Bk" w:cs="Arial"/>
        </w:rPr>
        <w:t xml:space="preserve">feel </w:t>
      </w:r>
      <w:r w:rsidRPr="00BF0A1D">
        <w:rPr>
          <w:rFonts w:ascii="ITC Avant Garde Std Bk" w:hAnsi="ITC Avant Garde Std Bk" w:cs="Arial"/>
        </w:rPr>
        <w:t xml:space="preserve">that there is no alternative but to impose a lengthy or permanent ban. In criminal cases the </w:t>
      </w:r>
      <w:r>
        <w:rPr>
          <w:rFonts w:ascii="ITC Avant Garde Std Bk" w:hAnsi="ITC Avant Garde Std Bk" w:cs="Arial"/>
        </w:rPr>
        <w:t>H</w:t>
      </w:r>
      <w:r w:rsidRPr="00BF0A1D">
        <w:rPr>
          <w:rFonts w:ascii="ITC Avant Garde Std Bk" w:hAnsi="ITC Avant Garde Std Bk" w:cs="Arial"/>
        </w:rPr>
        <w:t>eadteacher should inform the police and should contact the Trust’s legal advisors.</w:t>
      </w:r>
    </w:p>
    <w:p w14:paraId="34A0202F" w14:textId="77777777" w:rsidR="003C4DBE" w:rsidRDefault="003C4DBE" w:rsidP="003C4DBE">
      <w:pPr>
        <w:rPr>
          <w:rFonts w:ascii="ITC Avant Garde Std Bk" w:hAnsi="ITC Avant Garde Std Bk" w:cs="Arial"/>
          <w:b/>
          <w:bCs/>
          <w:color w:val="000000" w:themeColor="text1"/>
          <w:sz w:val="28"/>
          <w:szCs w:val="28"/>
        </w:rPr>
      </w:pPr>
      <w:bookmarkStart w:id="3" w:name="_Toc191627736"/>
    </w:p>
    <w:p w14:paraId="7DFF7F5D" w14:textId="77777777" w:rsidR="003C4DBE" w:rsidRDefault="003C4DBE" w:rsidP="003C4DBE">
      <w:pPr>
        <w:rPr>
          <w:rFonts w:ascii="ITC Avant Garde Std Bk" w:hAnsi="ITC Avant Garde Std Bk" w:cs="Arial"/>
          <w:b/>
          <w:bCs/>
          <w:color w:val="000000" w:themeColor="text1"/>
          <w:sz w:val="28"/>
          <w:szCs w:val="28"/>
        </w:rPr>
      </w:pPr>
    </w:p>
    <w:p w14:paraId="4DC62040" w14:textId="77777777" w:rsidR="003C4DBE" w:rsidRDefault="003C4DBE" w:rsidP="003C4DBE">
      <w:pPr>
        <w:rPr>
          <w:rFonts w:ascii="ITC Avant Garde Std Bk" w:hAnsi="ITC Avant Garde Std Bk" w:cs="Arial"/>
          <w:b/>
          <w:bCs/>
          <w:color w:val="000000" w:themeColor="text1"/>
          <w:sz w:val="28"/>
          <w:szCs w:val="28"/>
        </w:rPr>
      </w:pPr>
    </w:p>
    <w:p w14:paraId="44D00EB1" w14:textId="77777777" w:rsidR="003C4DBE" w:rsidRDefault="003C4DBE" w:rsidP="003C4DBE">
      <w:pPr>
        <w:rPr>
          <w:rFonts w:ascii="ITC Avant Garde Std Bk" w:hAnsi="ITC Avant Garde Std Bk" w:cs="Arial"/>
          <w:b/>
          <w:bCs/>
          <w:color w:val="000000" w:themeColor="text1"/>
          <w:sz w:val="28"/>
          <w:szCs w:val="28"/>
        </w:rPr>
      </w:pPr>
    </w:p>
    <w:p w14:paraId="7CD0752A" w14:textId="77777777" w:rsidR="003C4DBE" w:rsidRDefault="003C4DBE" w:rsidP="003C4DBE">
      <w:pPr>
        <w:rPr>
          <w:rFonts w:ascii="ITC Avant Garde Std Bk" w:hAnsi="ITC Avant Garde Std Bk" w:cs="Arial"/>
          <w:b/>
          <w:bCs/>
          <w:color w:val="000000" w:themeColor="text1"/>
          <w:sz w:val="28"/>
          <w:szCs w:val="28"/>
        </w:rPr>
      </w:pPr>
    </w:p>
    <w:p w14:paraId="642BB66E" w14:textId="77777777" w:rsidR="003C4DBE" w:rsidRDefault="003C4DBE" w:rsidP="003C4DBE">
      <w:pPr>
        <w:rPr>
          <w:rFonts w:ascii="ITC Avant Garde Std Bk" w:hAnsi="ITC Avant Garde Std Bk" w:cs="Arial"/>
          <w:b/>
          <w:bCs/>
          <w:color w:val="000000" w:themeColor="text1"/>
          <w:sz w:val="28"/>
          <w:szCs w:val="28"/>
        </w:rPr>
      </w:pPr>
    </w:p>
    <w:p w14:paraId="48725E23" w14:textId="77777777" w:rsidR="003C4DBE" w:rsidRDefault="003C4DBE" w:rsidP="003C4DBE">
      <w:pPr>
        <w:rPr>
          <w:rFonts w:ascii="ITC Avant Garde Std Bk" w:hAnsi="ITC Avant Garde Std Bk" w:cs="Arial"/>
          <w:b/>
          <w:bCs/>
          <w:color w:val="000000" w:themeColor="text1"/>
          <w:sz w:val="28"/>
          <w:szCs w:val="28"/>
        </w:rPr>
      </w:pPr>
    </w:p>
    <w:p w14:paraId="131AA366" w14:textId="77777777" w:rsidR="003C4DBE" w:rsidRDefault="003C4DBE" w:rsidP="003C4DBE">
      <w:pPr>
        <w:rPr>
          <w:rFonts w:ascii="ITC Avant Garde Std Bk" w:hAnsi="ITC Avant Garde Std Bk" w:cs="Arial"/>
          <w:b/>
          <w:bCs/>
          <w:color w:val="000000" w:themeColor="text1"/>
          <w:sz w:val="28"/>
          <w:szCs w:val="28"/>
        </w:rPr>
      </w:pPr>
    </w:p>
    <w:p w14:paraId="65675DE2" w14:textId="77777777" w:rsidR="003C4DBE" w:rsidRDefault="003C4DBE" w:rsidP="003C4DBE">
      <w:pPr>
        <w:rPr>
          <w:rFonts w:ascii="ITC Avant Garde Std Bk" w:hAnsi="ITC Avant Garde Std Bk" w:cs="Arial"/>
          <w:b/>
          <w:bCs/>
          <w:color w:val="000000" w:themeColor="text1"/>
          <w:sz w:val="28"/>
          <w:szCs w:val="28"/>
        </w:rPr>
      </w:pPr>
    </w:p>
    <w:p w14:paraId="3E6BC976" w14:textId="77777777" w:rsidR="003C4DBE" w:rsidRDefault="003C4DBE" w:rsidP="003C4DBE">
      <w:pPr>
        <w:rPr>
          <w:rFonts w:ascii="ITC Avant Garde Std Bk" w:hAnsi="ITC Avant Garde Std Bk" w:cs="Arial"/>
          <w:b/>
          <w:bCs/>
          <w:color w:val="000000" w:themeColor="text1"/>
          <w:sz w:val="28"/>
          <w:szCs w:val="28"/>
        </w:rPr>
      </w:pPr>
    </w:p>
    <w:p w14:paraId="08478385" w14:textId="77777777" w:rsidR="003C4DBE" w:rsidRDefault="003C4DBE" w:rsidP="003C4DBE">
      <w:pPr>
        <w:rPr>
          <w:rFonts w:ascii="ITC Avant Garde Std Bk" w:hAnsi="ITC Avant Garde Std Bk" w:cs="Arial"/>
          <w:b/>
          <w:bCs/>
          <w:color w:val="000000" w:themeColor="text1"/>
          <w:sz w:val="28"/>
          <w:szCs w:val="28"/>
        </w:rPr>
      </w:pPr>
    </w:p>
    <w:p w14:paraId="55CBA0CC" w14:textId="77777777" w:rsidR="003C4DBE" w:rsidRDefault="003C4DBE" w:rsidP="003C4DBE">
      <w:pPr>
        <w:rPr>
          <w:rFonts w:ascii="ITC Avant Garde Std Bk" w:hAnsi="ITC Avant Garde Std Bk" w:cs="Arial"/>
          <w:b/>
          <w:bCs/>
          <w:color w:val="000000" w:themeColor="text1"/>
          <w:sz w:val="28"/>
          <w:szCs w:val="28"/>
        </w:rPr>
      </w:pPr>
    </w:p>
    <w:p w14:paraId="00635DBA" w14:textId="77777777" w:rsidR="003C4DBE" w:rsidRDefault="003C4DBE" w:rsidP="003C4DBE">
      <w:pPr>
        <w:rPr>
          <w:rFonts w:ascii="ITC Avant Garde Std Bk" w:hAnsi="ITC Avant Garde Std Bk" w:cs="Arial"/>
          <w:b/>
          <w:bCs/>
          <w:color w:val="000000" w:themeColor="text1"/>
          <w:sz w:val="28"/>
          <w:szCs w:val="28"/>
        </w:rPr>
      </w:pPr>
    </w:p>
    <w:p w14:paraId="09A19D2D" w14:textId="77777777" w:rsidR="003C4DBE" w:rsidRDefault="003C4DBE" w:rsidP="003C4DBE">
      <w:pPr>
        <w:rPr>
          <w:rFonts w:ascii="ITC Avant Garde Std Bk" w:hAnsi="ITC Avant Garde Std Bk" w:cs="Arial"/>
          <w:b/>
          <w:bCs/>
          <w:color w:val="000000" w:themeColor="text1"/>
          <w:sz w:val="28"/>
          <w:szCs w:val="28"/>
        </w:rPr>
      </w:pPr>
    </w:p>
    <w:p w14:paraId="7C0282A2" w14:textId="77777777" w:rsidR="003C4DBE" w:rsidRPr="003666B8" w:rsidRDefault="003C4DBE" w:rsidP="003C4DBE">
      <w:pPr>
        <w:rPr>
          <w:rFonts w:ascii="ITC Avant Garde Std Bk" w:hAnsi="ITC Avant Garde Std Bk" w:cs="Arial"/>
          <w:b/>
          <w:bCs/>
          <w:color w:val="000000" w:themeColor="text1"/>
          <w:sz w:val="28"/>
          <w:szCs w:val="28"/>
        </w:rPr>
      </w:pPr>
      <w:r w:rsidRPr="006F5A10">
        <w:rPr>
          <w:rFonts w:ascii="ITC Avant Garde Std Bk" w:hAnsi="ITC Avant Garde Std Bk" w:cs="Arial"/>
          <w:b/>
          <w:bCs/>
          <w:color w:val="461A42"/>
          <w:sz w:val="28"/>
          <w:szCs w:val="28"/>
        </w:rPr>
        <w:t>Appendices</w:t>
      </w:r>
      <w:r w:rsidRPr="003666B8">
        <w:rPr>
          <w:rFonts w:ascii="ITC Avant Garde Std Bk" w:hAnsi="ITC Avant Garde Std Bk" w:cs="Arial"/>
          <w:b/>
          <w:bCs/>
          <w:color w:val="000000" w:themeColor="text1"/>
          <w:sz w:val="28"/>
          <w:szCs w:val="28"/>
        </w:rPr>
        <w:t xml:space="preserve"> </w:t>
      </w:r>
    </w:p>
    <w:p w14:paraId="075A778B" w14:textId="77777777" w:rsidR="003C4DBE" w:rsidRPr="00963FB4" w:rsidRDefault="003C4DBE" w:rsidP="003C4DBE">
      <w:pPr>
        <w:rPr>
          <w:rFonts w:ascii="ITC Avant Garde Std Bk" w:hAnsi="ITC Avant Garde Std Bk" w:cs="Arial"/>
          <w:b/>
          <w:bCs/>
          <w:color w:val="000000" w:themeColor="text1"/>
          <w:szCs w:val="22"/>
        </w:rPr>
      </w:pPr>
    </w:p>
    <w:p w14:paraId="34A8B82F"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color w:val="000000" w:themeColor="text1"/>
          <w:szCs w:val="22"/>
        </w:rPr>
      </w:pPr>
      <w:r w:rsidRPr="008F25FE">
        <w:rPr>
          <w:rFonts w:ascii="ITC Avant Garde Std Bk" w:hAnsi="ITC Avant Garde Std Bk" w:cs="Arial"/>
          <w:color w:val="000000" w:themeColor="text1"/>
          <w:szCs w:val="22"/>
        </w:rPr>
        <w:t xml:space="preserve">Incident report form </w:t>
      </w:r>
    </w:p>
    <w:p w14:paraId="47AEAEC0" w14:textId="77777777" w:rsidR="003C4DBE" w:rsidRPr="008F25FE" w:rsidRDefault="003C4DBE" w:rsidP="003C4DBE">
      <w:pPr>
        <w:pStyle w:val="ListParagraph"/>
        <w:spacing w:before="120" w:after="120"/>
        <w:ind w:left="714"/>
        <w:rPr>
          <w:rFonts w:ascii="ITC Avant Garde Std Bk" w:hAnsi="ITC Avant Garde Std Bk" w:cs="Arial"/>
          <w:color w:val="000000" w:themeColor="text1"/>
          <w:szCs w:val="22"/>
        </w:rPr>
      </w:pPr>
    </w:p>
    <w:p w14:paraId="1372E720"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iCs/>
          <w:szCs w:val="22"/>
        </w:rPr>
      </w:pPr>
      <w:r w:rsidRPr="008F25FE">
        <w:rPr>
          <w:rFonts w:ascii="ITC Avant Garde Std Bk" w:hAnsi="ITC Avant Garde Std Bk" w:cs="Arial"/>
          <w:iCs/>
          <w:szCs w:val="22"/>
        </w:rPr>
        <w:t>Model Letter 1 – warning letter (from Headteacher)</w:t>
      </w:r>
    </w:p>
    <w:p w14:paraId="3A197544" w14:textId="77777777" w:rsidR="003C4DBE" w:rsidRPr="008F25FE" w:rsidRDefault="003C4DBE" w:rsidP="003C4DBE">
      <w:pPr>
        <w:pStyle w:val="ListParagraph"/>
        <w:rPr>
          <w:rFonts w:ascii="ITC Avant Garde Std Bk" w:hAnsi="ITC Avant Garde Std Bk" w:cs="Arial"/>
          <w:iCs/>
          <w:szCs w:val="22"/>
        </w:rPr>
      </w:pPr>
    </w:p>
    <w:p w14:paraId="7DB485D8"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iCs/>
          <w:szCs w:val="22"/>
        </w:rPr>
      </w:pPr>
      <w:r w:rsidRPr="008F25FE">
        <w:rPr>
          <w:rFonts w:ascii="ITC Avant Garde Std Bk" w:hAnsi="ITC Avant Garde Std Bk" w:cs="Arial"/>
          <w:iCs/>
          <w:szCs w:val="22"/>
        </w:rPr>
        <w:t>Model Letter 2 – Initial temporary ban from school premises pending a review (from Chair of Local Advocate Board or Headteacher) </w:t>
      </w:r>
    </w:p>
    <w:p w14:paraId="117FAF00" w14:textId="77777777" w:rsidR="003C4DBE" w:rsidRPr="008F25FE" w:rsidRDefault="003C4DBE" w:rsidP="003C4DBE">
      <w:pPr>
        <w:pStyle w:val="ListParagraph"/>
        <w:rPr>
          <w:rFonts w:ascii="ITC Avant Garde Std Bk" w:hAnsi="ITC Avant Garde Std Bk" w:cs="Arial"/>
          <w:iCs/>
          <w:szCs w:val="22"/>
        </w:rPr>
      </w:pPr>
    </w:p>
    <w:p w14:paraId="6A694C78"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iCs/>
          <w:szCs w:val="22"/>
        </w:rPr>
      </w:pPr>
      <w:r w:rsidRPr="008F25FE">
        <w:rPr>
          <w:rFonts w:ascii="ITC Avant Garde Std Bk" w:hAnsi="ITC Avant Garde Std Bk" w:cs="Arial"/>
          <w:iCs/>
          <w:szCs w:val="22"/>
        </w:rPr>
        <w:lastRenderedPageBreak/>
        <w:t>Model Letter 3 – Ban from school premises for an extended period/ indefinitely (from Chair of the Local Advocate Board or Headteacher) </w:t>
      </w:r>
    </w:p>
    <w:p w14:paraId="64A77DA5" w14:textId="77777777" w:rsidR="003C4DBE" w:rsidRPr="008F25FE" w:rsidRDefault="003C4DBE" w:rsidP="003C4DBE">
      <w:pPr>
        <w:pStyle w:val="ListParagraph"/>
        <w:rPr>
          <w:rFonts w:ascii="ITC Avant Garde Std Bk" w:hAnsi="ITC Avant Garde Std Bk" w:cs="Arial"/>
          <w:iCs/>
          <w:szCs w:val="22"/>
        </w:rPr>
      </w:pPr>
    </w:p>
    <w:p w14:paraId="088C0BEB" w14:textId="77777777" w:rsidR="003C4DBE" w:rsidRPr="008F25FE" w:rsidRDefault="003C4DBE" w:rsidP="003C4DBE">
      <w:pPr>
        <w:pStyle w:val="ListParagraph"/>
        <w:numPr>
          <w:ilvl w:val="0"/>
          <w:numId w:val="10"/>
        </w:numPr>
        <w:spacing w:before="120" w:after="120" w:line="240" w:lineRule="auto"/>
        <w:ind w:left="714" w:hanging="357"/>
        <w:rPr>
          <w:rFonts w:ascii="ITC Avant Garde Std Bk" w:hAnsi="ITC Avant Garde Std Bk" w:cs="Arial"/>
          <w:iCs/>
          <w:szCs w:val="22"/>
        </w:rPr>
      </w:pPr>
      <w:r w:rsidRPr="008F25FE">
        <w:rPr>
          <w:rFonts w:ascii="ITC Avant Garde Std Bk" w:hAnsi="ITC Avant Garde Std Bk" w:cs="Arial"/>
          <w:iCs/>
          <w:szCs w:val="22"/>
        </w:rPr>
        <w:t>Model Letter 4 – restored permission to come onto the school premises (from Chair of the Local Advocate Board or Headteacher) </w:t>
      </w:r>
    </w:p>
    <w:p w14:paraId="7FB1FC33" w14:textId="77777777" w:rsidR="003C4DBE" w:rsidRPr="008F25FE" w:rsidRDefault="003C4DBE" w:rsidP="003C4DBE">
      <w:pPr>
        <w:pStyle w:val="ListParagraph"/>
        <w:rPr>
          <w:rFonts w:ascii="ITC Avant Garde Std Bk" w:hAnsi="ITC Avant Garde Std Bk" w:cs="Arial"/>
          <w:iCs/>
          <w:szCs w:val="22"/>
        </w:rPr>
      </w:pPr>
    </w:p>
    <w:p w14:paraId="6A253BD1" w14:textId="77777777" w:rsidR="003C4DBE" w:rsidRDefault="003C4DBE" w:rsidP="003C4DBE">
      <w:pPr>
        <w:pStyle w:val="ListParagraph"/>
        <w:rPr>
          <w:rFonts w:ascii="ITC Avant Garde Std Bk" w:hAnsi="ITC Avant Garde Std Bk" w:cs="Arial"/>
          <w:iCs/>
          <w:szCs w:val="22"/>
        </w:rPr>
      </w:pPr>
    </w:p>
    <w:p w14:paraId="3174B48B" w14:textId="77777777" w:rsidR="003C4DBE" w:rsidRDefault="003C4DBE" w:rsidP="003C4DBE">
      <w:pPr>
        <w:rPr>
          <w:rFonts w:ascii="ITC Avant Garde Std Bk" w:hAnsi="ITC Avant Garde Std Bk" w:cs="Arial"/>
          <w:iCs/>
          <w:szCs w:val="22"/>
        </w:rPr>
      </w:pPr>
      <w:r>
        <w:rPr>
          <w:rFonts w:ascii="ITC Avant Garde Std Bk" w:hAnsi="ITC Avant Garde Std Bk" w:cs="Arial"/>
          <w:iCs/>
          <w:szCs w:val="22"/>
        </w:rPr>
        <w:br w:type="page"/>
      </w:r>
    </w:p>
    <w:p w14:paraId="3B7F0F27" w14:textId="007274E5" w:rsidR="003C4DBE" w:rsidRPr="003C4DBE" w:rsidRDefault="003C4DBE" w:rsidP="003C4DBE">
      <w:pPr>
        <w:rPr>
          <w:rFonts w:ascii="ITC Avant Garde Std Bk" w:hAnsi="ITC Avant Garde Std Bk" w:cs="Arial"/>
          <w:b/>
          <w:bCs/>
          <w:iCs/>
          <w:color w:val="461A42"/>
          <w:sz w:val="28"/>
          <w:szCs w:val="28"/>
        </w:rPr>
      </w:pPr>
      <w:r w:rsidRPr="008F25FE">
        <w:rPr>
          <w:rFonts w:ascii="ITC Avant Garde Std Bk" w:hAnsi="ITC Avant Garde Std Bk" w:cs="Arial"/>
          <w:b/>
          <w:bCs/>
          <w:iCs/>
          <w:color w:val="461A42"/>
          <w:sz w:val="28"/>
          <w:szCs w:val="28"/>
        </w:rPr>
        <w:lastRenderedPageBreak/>
        <w:t xml:space="preserve">Appendix 1: </w:t>
      </w:r>
      <w:r w:rsidRPr="00994666">
        <w:rPr>
          <w:rFonts w:ascii="ITC Avant Garde Std Bk" w:hAnsi="ITC Avant Garde Std Bk" w:cs="Arial"/>
          <w:b/>
          <w:bCs/>
          <w:iCs/>
          <w:color w:val="461A42"/>
          <w:sz w:val="28"/>
          <w:szCs w:val="28"/>
        </w:rPr>
        <w:t>I</w:t>
      </w:r>
      <w:r>
        <w:rPr>
          <w:rFonts w:ascii="ITC Avant Garde Std Bk" w:hAnsi="ITC Avant Garde Std Bk" w:cs="Arial"/>
          <w:b/>
          <w:bCs/>
          <w:iCs/>
          <w:color w:val="461A42"/>
          <w:sz w:val="28"/>
          <w:szCs w:val="28"/>
        </w:rPr>
        <w:t>ncident</w:t>
      </w:r>
      <w:r w:rsidRPr="00994666">
        <w:rPr>
          <w:rFonts w:ascii="ITC Avant Garde Std Bk" w:hAnsi="ITC Avant Garde Std Bk" w:cs="Arial"/>
          <w:b/>
          <w:bCs/>
          <w:iCs/>
          <w:color w:val="461A42"/>
          <w:sz w:val="28"/>
          <w:szCs w:val="28"/>
        </w:rPr>
        <w:t xml:space="preserve"> R</w:t>
      </w:r>
      <w:r>
        <w:rPr>
          <w:rFonts w:ascii="ITC Avant Garde Std Bk" w:hAnsi="ITC Avant Garde Std Bk" w:cs="Arial"/>
          <w:b/>
          <w:bCs/>
          <w:iCs/>
          <w:color w:val="461A42"/>
          <w:sz w:val="28"/>
          <w:szCs w:val="28"/>
        </w:rPr>
        <w:t xml:space="preserve">eport </w:t>
      </w:r>
      <w:r w:rsidRPr="00994666">
        <w:rPr>
          <w:rFonts w:ascii="ITC Avant Garde Std Bk" w:hAnsi="ITC Avant Garde Std Bk" w:cs="Arial"/>
          <w:b/>
          <w:bCs/>
          <w:iCs/>
          <w:color w:val="461A42"/>
          <w:sz w:val="28"/>
          <w:szCs w:val="28"/>
        </w:rPr>
        <w:t>F</w:t>
      </w:r>
      <w:r>
        <w:rPr>
          <w:rFonts w:ascii="ITC Avant Garde Std Bk" w:hAnsi="ITC Avant Garde Std Bk" w:cs="Arial"/>
          <w:b/>
          <w:bCs/>
          <w:iCs/>
          <w:color w:val="461A42"/>
          <w:sz w:val="28"/>
          <w:szCs w:val="28"/>
        </w:rPr>
        <w:t>orm</w:t>
      </w:r>
      <w:r w:rsidRPr="008F25FE">
        <w:rPr>
          <w:rFonts w:ascii="ITC Avant Garde Std Bk" w:hAnsi="ITC Avant Garde Std Bk" w:cs="Arial"/>
          <w:b/>
          <w:bCs/>
          <w:iCs/>
          <w:color w:val="461A42"/>
          <w:sz w:val="28"/>
          <w:szCs w:val="28"/>
        </w:rPr>
        <w:t> </w:t>
      </w:r>
    </w:p>
    <w:p w14:paraId="1475272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xml:space="preserve">This includes trespass, nuisance or disturbance on school premises, disruption of the running of the school, verbal abuse, sexual or racial abuse, threats, aggression, general abusiveness, actual violence and intentional damage to personal property. This includes inappropriate behaviour online (e.g. derogatory or threatening emails or messages on social media etc.). </w:t>
      </w:r>
    </w:p>
    <w:p w14:paraId="6D6CEBA5"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9AB9AAC" w14:textId="4D819D61"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This form should be completed as fully as possible (please use a continuation sheet if necessary). For an incident involving or witnessed by a child, a member of staff should complete the form on their behalf. However, any discussion between one witness and another should not precede completion of the form, as this might lead to allegations of collusion.  </w:t>
      </w:r>
    </w:p>
    <w:tbl>
      <w:tblPr>
        <w:tblW w:w="9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6222"/>
      </w:tblGrid>
      <w:tr w:rsidR="003C4DBE" w:rsidRPr="007B0285" w14:paraId="2351AA54"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075978C7"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Date, time and location of the incident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0E7B17ED"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09F040C0"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0F001A15"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Name(s) of person(s) assaulted/verbally abused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11F548A3"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18F2B991"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0F0CDAE" w14:textId="77777777" w:rsidR="003C4DBE" w:rsidRPr="007B0285" w:rsidRDefault="003C4DBE" w:rsidP="005804B4">
            <w:pPr>
              <w:rPr>
                <w:rFonts w:ascii="ITC Avant Garde Std Bk" w:hAnsi="ITC Avant Garde Std Bk" w:cs="Arial"/>
                <w:iCs/>
                <w:color w:val="000000" w:themeColor="text1"/>
                <w:szCs w:val="22"/>
              </w:rPr>
            </w:pPr>
            <w:r>
              <w:rPr>
                <w:rFonts w:ascii="ITC Avant Garde Std Bk" w:hAnsi="ITC Avant Garde Std Bk" w:cs="Arial"/>
                <w:iCs/>
                <w:color w:val="000000" w:themeColor="text1"/>
                <w:szCs w:val="22"/>
              </w:rPr>
              <w:t>Name(s) of p</w:t>
            </w:r>
            <w:r w:rsidRPr="007B0285">
              <w:rPr>
                <w:rFonts w:ascii="ITC Avant Garde Std Bk" w:hAnsi="ITC Avant Garde Std Bk" w:cs="Arial"/>
                <w:iCs/>
                <w:color w:val="000000" w:themeColor="text1"/>
                <w:szCs w:val="22"/>
              </w:rPr>
              <w:t>erpetrator(s) and relationship to the school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110F7470"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38B76129"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32C5B117" w14:textId="77777777" w:rsidR="003C4DBE" w:rsidRPr="007B0285" w:rsidRDefault="003C4DBE" w:rsidP="005804B4">
            <w:pPr>
              <w:rPr>
                <w:rFonts w:ascii="ITC Avant Garde Std Bk" w:hAnsi="ITC Avant Garde Std Bk" w:cs="Arial"/>
                <w:iCs/>
                <w:color w:val="000000" w:themeColor="text1"/>
                <w:szCs w:val="22"/>
              </w:rPr>
            </w:pPr>
            <w:r>
              <w:rPr>
                <w:rFonts w:ascii="ITC Avant Garde Std Bk" w:hAnsi="ITC Avant Garde Std Bk" w:cs="Arial"/>
                <w:iCs/>
                <w:color w:val="000000" w:themeColor="text1"/>
                <w:szCs w:val="22"/>
              </w:rPr>
              <w:t>Name(s) of witness</w:t>
            </w:r>
            <w:r w:rsidRPr="007B0285">
              <w:rPr>
                <w:rFonts w:ascii="ITC Avant Garde Std Bk" w:hAnsi="ITC Avant Garde Std Bk" w:cs="Arial"/>
                <w:iCs/>
                <w:color w:val="000000" w:themeColor="text1"/>
                <w:szCs w:val="22"/>
              </w:rPr>
              <w:t>(</w:t>
            </w:r>
            <w:r>
              <w:rPr>
                <w:rFonts w:ascii="ITC Avant Garde Std Bk" w:hAnsi="ITC Avant Garde Std Bk" w:cs="Arial"/>
                <w:iCs/>
                <w:color w:val="000000" w:themeColor="text1"/>
                <w:szCs w:val="22"/>
              </w:rPr>
              <w:t>e</w:t>
            </w:r>
            <w:r w:rsidRPr="007B0285">
              <w:rPr>
                <w:rFonts w:ascii="ITC Avant Garde Std Bk" w:hAnsi="ITC Avant Garde Std Bk" w:cs="Arial"/>
                <w:iCs/>
                <w:color w:val="000000" w:themeColor="text1"/>
                <w:szCs w:val="22"/>
              </w:rPr>
              <w:t>s) and relationship to the school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652788C9"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7A0923A7"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E172913"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Description of the incident </w:t>
            </w:r>
          </w:p>
          <w:p w14:paraId="098FAD2D"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(include relevant events leading up to the incident, details of those present, whether weapons were involved etc.)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67F340C8"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74C16E62"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4BA9A631"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Outcome (e.g. w</w:t>
            </w:r>
            <w:r>
              <w:rPr>
                <w:rFonts w:ascii="ITC Avant Garde Std Bk" w:hAnsi="ITC Avant Garde Std Bk" w:cs="Arial"/>
                <w:iCs/>
                <w:color w:val="000000" w:themeColor="text1"/>
                <w:szCs w:val="22"/>
              </w:rPr>
              <w:t xml:space="preserve">hether </w:t>
            </w:r>
            <w:r w:rsidRPr="007B0285">
              <w:rPr>
                <w:rFonts w:ascii="ITC Avant Garde Std Bk" w:hAnsi="ITC Avant Garde Std Bk" w:cs="Arial"/>
                <w:iCs/>
                <w:color w:val="000000" w:themeColor="text1"/>
                <w:szCs w:val="22"/>
              </w:rPr>
              <w:t xml:space="preserve">police </w:t>
            </w:r>
            <w:r>
              <w:rPr>
                <w:rFonts w:ascii="ITC Avant Garde Std Bk" w:hAnsi="ITC Avant Garde Std Bk" w:cs="Arial"/>
                <w:iCs/>
                <w:color w:val="000000" w:themeColor="text1"/>
                <w:szCs w:val="22"/>
              </w:rPr>
              <w:t xml:space="preserve">were </w:t>
            </w:r>
            <w:r w:rsidRPr="007B0285">
              <w:rPr>
                <w:rFonts w:ascii="ITC Avant Garde Std Bk" w:hAnsi="ITC Avant Garde Std Bk" w:cs="Arial"/>
                <w:iCs/>
                <w:color w:val="000000" w:themeColor="text1"/>
                <w:szCs w:val="22"/>
              </w:rPr>
              <w:t>called, what happened after the incident)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46598EA0"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65EBA142"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3BB492C6"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Any possible contributory factors?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196F826F"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3D04351D"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1B963F04"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lastRenderedPageBreak/>
              <w:t>Is the perpetrator known to have been involved in any previous incidents? </w:t>
            </w:r>
          </w:p>
          <w:p w14:paraId="6DFC2E5A"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yes, give details)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7E8B31D8"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65FA5966"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57666EF"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Name and contact details of police officer involved, and incident number or crime reference number, as appropriate</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0A57D105"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21AFE26A" w14:textId="77777777" w:rsidTr="005804B4">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0447AD1"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Any other relevant information </w:t>
            </w:r>
          </w:p>
        </w:tc>
        <w:tc>
          <w:tcPr>
            <w:tcW w:w="6222" w:type="dxa"/>
            <w:tcBorders>
              <w:top w:val="single" w:sz="6" w:space="0" w:color="auto"/>
              <w:left w:val="single" w:sz="6" w:space="0" w:color="auto"/>
              <w:bottom w:val="single" w:sz="6" w:space="0" w:color="auto"/>
              <w:right w:val="single" w:sz="6" w:space="0" w:color="auto"/>
            </w:tcBorders>
            <w:shd w:val="clear" w:color="auto" w:fill="auto"/>
            <w:hideMark/>
          </w:tcPr>
          <w:p w14:paraId="6E2878D1"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bl>
    <w:p w14:paraId="738DB2F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9"/>
        <w:gridCol w:w="5583"/>
      </w:tblGrid>
      <w:tr w:rsidR="003C4DBE" w:rsidRPr="007B0285" w14:paraId="2A14D360" w14:textId="77777777" w:rsidTr="005804B4">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8230C"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Form completed by (name and role)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F055183"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1A11ACC6" w14:textId="77777777" w:rsidTr="005804B4">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DD9F8"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Signed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4A005F7"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r w:rsidR="003C4DBE" w:rsidRPr="007B0285" w14:paraId="14162F97" w14:textId="77777777" w:rsidTr="005804B4">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DEBD1"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Date form completed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DEC7A22" w14:textId="77777777" w:rsidR="003C4DBE" w:rsidRPr="007B0285" w:rsidRDefault="003C4DBE" w:rsidP="005804B4">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tc>
      </w:tr>
    </w:tbl>
    <w:p w14:paraId="322C610A" w14:textId="77777777" w:rsidR="003C4DBE" w:rsidRPr="007B0285" w:rsidRDefault="003C4DBE" w:rsidP="003C4DBE">
      <w:pPr>
        <w:rPr>
          <w:rFonts w:ascii="ITC Avant Garde Std Bk" w:hAnsi="ITC Avant Garde Std Bk" w:cs="Arial"/>
          <w:iCs/>
          <w:color w:val="000000" w:themeColor="text1"/>
          <w:szCs w:val="22"/>
        </w:rPr>
      </w:pPr>
    </w:p>
    <w:p w14:paraId="6B938469" w14:textId="77777777" w:rsidR="003C4DBE" w:rsidRDefault="003C4DBE" w:rsidP="003C4DBE">
      <w:pPr>
        <w:rPr>
          <w:rFonts w:ascii="ITC Avant Garde Std Bk" w:hAnsi="ITC Avant Garde Std Bk" w:cs="Arial"/>
          <w:iCs/>
          <w:color w:val="000000" w:themeColor="text1"/>
          <w:szCs w:val="22"/>
        </w:rPr>
      </w:pPr>
    </w:p>
    <w:p w14:paraId="154BB0CD" w14:textId="77777777" w:rsidR="003C4DBE" w:rsidRDefault="003C4DBE" w:rsidP="003C4DBE">
      <w:pPr>
        <w:rPr>
          <w:rFonts w:ascii="ITC Avant Garde Std Bk" w:hAnsi="ITC Avant Garde Std Bk" w:cs="Arial"/>
          <w:iCs/>
          <w:color w:val="000000" w:themeColor="text1"/>
          <w:szCs w:val="22"/>
        </w:rPr>
      </w:pPr>
    </w:p>
    <w:p w14:paraId="13CA574E" w14:textId="77777777" w:rsidR="003C4DBE" w:rsidRDefault="003C4DBE" w:rsidP="003C4DBE">
      <w:pPr>
        <w:rPr>
          <w:rFonts w:ascii="ITC Avant Garde Std Bk" w:hAnsi="ITC Avant Garde Std Bk" w:cs="Arial"/>
          <w:iCs/>
          <w:color w:val="000000" w:themeColor="text1"/>
          <w:szCs w:val="22"/>
        </w:rPr>
      </w:pPr>
    </w:p>
    <w:p w14:paraId="548412F7" w14:textId="77777777" w:rsidR="003C4DBE" w:rsidRDefault="003C4DBE" w:rsidP="003C4DBE">
      <w:pPr>
        <w:rPr>
          <w:rFonts w:ascii="ITC Avant Garde Std Bk" w:hAnsi="ITC Avant Garde Std Bk" w:cs="Arial"/>
          <w:iCs/>
          <w:color w:val="000000" w:themeColor="text1"/>
          <w:szCs w:val="22"/>
        </w:rPr>
      </w:pPr>
    </w:p>
    <w:p w14:paraId="69D88072" w14:textId="77777777" w:rsidR="003C4DBE" w:rsidRDefault="003C4DBE" w:rsidP="003C4DBE">
      <w:pPr>
        <w:rPr>
          <w:rFonts w:ascii="ITC Avant Garde Std Bk" w:hAnsi="ITC Avant Garde Std Bk" w:cs="Arial"/>
          <w:iCs/>
          <w:color w:val="000000" w:themeColor="text1"/>
          <w:szCs w:val="22"/>
        </w:rPr>
      </w:pPr>
    </w:p>
    <w:p w14:paraId="31C472C7" w14:textId="77777777" w:rsidR="003C4DBE" w:rsidRDefault="003C4DBE" w:rsidP="003C4DBE">
      <w:pPr>
        <w:rPr>
          <w:rFonts w:ascii="ITC Avant Garde Std Bk" w:hAnsi="ITC Avant Garde Std Bk" w:cs="Arial"/>
          <w:iCs/>
          <w:color w:val="000000" w:themeColor="text1"/>
          <w:szCs w:val="22"/>
        </w:rPr>
      </w:pPr>
    </w:p>
    <w:p w14:paraId="5873FC35" w14:textId="77777777" w:rsidR="003C4DBE" w:rsidRDefault="003C4DBE" w:rsidP="003C4DBE">
      <w:pPr>
        <w:rPr>
          <w:rFonts w:ascii="ITC Avant Garde Std Bk" w:hAnsi="ITC Avant Garde Std Bk" w:cs="Arial"/>
          <w:iCs/>
          <w:color w:val="000000" w:themeColor="text1"/>
          <w:szCs w:val="22"/>
        </w:rPr>
      </w:pPr>
    </w:p>
    <w:p w14:paraId="749F54C4" w14:textId="77777777" w:rsidR="003C4DBE" w:rsidRDefault="003C4DBE" w:rsidP="003C4DBE">
      <w:pPr>
        <w:rPr>
          <w:rFonts w:ascii="ITC Avant Garde Std Bk" w:hAnsi="ITC Avant Garde Std Bk" w:cs="Arial"/>
          <w:iCs/>
          <w:color w:val="000000" w:themeColor="text1"/>
          <w:szCs w:val="22"/>
        </w:rPr>
      </w:pPr>
    </w:p>
    <w:p w14:paraId="336AAC8D" w14:textId="77777777" w:rsidR="003C4DBE" w:rsidRDefault="003C4DBE" w:rsidP="003C4DBE">
      <w:pPr>
        <w:rPr>
          <w:rFonts w:ascii="ITC Avant Garde Std Bk" w:hAnsi="ITC Avant Garde Std Bk" w:cs="Arial"/>
          <w:iCs/>
          <w:color w:val="000000" w:themeColor="text1"/>
          <w:szCs w:val="22"/>
        </w:rPr>
      </w:pPr>
    </w:p>
    <w:p w14:paraId="737AF419" w14:textId="77777777" w:rsidR="003C4DBE" w:rsidRDefault="003C4DBE" w:rsidP="003C4DBE">
      <w:pPr>
        <w:rPr>
          <w:rFonts w:ascii="ITC Avant Garde Std Bk" w:hAnsi="ITC Avant Garde Std Bk" w:cs="Arial"/>
          <w:iCs/>
          <w:color w:val="000000" w:themeColor="text1"/>
          <w:szCs w:val="22"/>
        </w:rPr>
      </w:pPr>
    </w:p>
    <w:p w14:paraId="68B4FA7E" w14:textId="77777777" w:rsidR="003C4DBE" w:rsidRDefault="003C4DBE" w:rsidP="003C4DBE">
      <w:pPr>
        <w:rPr>
          <w:rFonts w:ascii="ITC Avant Garde Std Bk" w:hAnsi="ITC Avant Garde Std Bk" w:cs="Arial"/>
          <w:iCs/>
          <w:color w:val="000000" w:themeColor="text1"/>
          <w:szCs w:val="22"/>
        </w:rPr>
      </w:pPr>
    </w:p>
    <w:p w14:paraId="068195E8" w14:textId="77777777" w:rsidR="003C4DBE" w:rsidRDefault="003C4DBE" w:rsidP="003C4DBE">
      <w:pPr>
        <w:rPr>
          <w:rFonts w:ascii="ITC Avant Garde Std Bk" w:hAnsi="ITC Avant Garde Std Bk" w:cs="Arial"/>
          <w:iCs/>
          <w:color w:val="000000" w:themeColor="text1"/>
          <w:szCs w:val="22"/>
        </w:rPr>
      </w:pPr>
    </w:p>
    <w:p w14:paraId="78331A40" w14:textId="77777777" w:rsidR="003C4DBE" w:rsidRDefault="003C4DBE" w:rsidP="003C4DBE">
      <w:pPr>
        <w:rPr>
          <w:rFonts w:ascii="ITC Avant Garde Std Bk" w:hAnsi="ITC Avant Garde Std Bk" w:cs="Arial"/>
          <w:iCs/>
          <w:color w:val="000000" w:themeColor="text1"/>
          <w:szCs w:val="22"/>
        </w:rPr>
      </w:pPr>
    </w:p>
    <w:p w14:paraId="4E911774" w14:textId="77777777" w:rsidR="003C4DBE" w:rsidRDefault="003C4DBE" w:rsidP="003C4DBE">
      <w:pPr>
        <w:rPr>
          <w:rFonts w:ascii="ITC Avant Garde Std Bk" w:hAnsi="ITC Avant Garde Std Bk" w:cs="Arial"/>
          <w:iCs/>
          <w:color w:val="000000" w:themeColor="text1"/>
          <w:szCs w:val="22"/>
        </w:rPr>
      </w:pPr>
    </w:p>
    <w:p w14:paraId="6C766315" w14:textId="77777777" w:rsidR="003C4DBE" w:rsidRDefault="003C4DBE" w:rsidP="003C4DBE">
      <w:pPr>
        <w:rPr>
          <w:rFonts w:ascii="ITC Avant Garde Std Bk" w:hAnsi="ITC Avant Garde Std Bk" w:cs="Arial"/>
          <w:iCs/>
          <w:color w:val="000000" w:themeColor="text1"/>
          <w:szCs w:val="22"/>
        </w:rPr>
      </w:pPr>
    </w:p>
    <w:p w14:paraId="3E7F77FF" w14:textId="77777777" w:rsidR="003C4DBE" w:rsidRDefault="003C4DBE" w:rsidP="003C4DBE">
      <w:pPr>
        <w:rPr>
          <w:rFonts w:ascii="ITC Avant Garde Std Bk" w:hAnsi="ITC Avant Garde Std Bk" w:cs="Arial"/>
          <w:iCs/>
          <w:color w:val="000000" w:themeColor="text1"/>
          <w:szCs w:val="22"/>
        </w:rPr>
      </w:pPr>
    </w:p>
    <w:p w14:paraId="06E17A29" w14:textId="77777777" w:rsidR="003C4DBE" w:rsidRDefault="003C4DBE" w:rsidP="003C4DBE">
      <w:pPr>
        <w:rPr>
          <w:rFonts w:ascii="ITC Avant Garde Std Bk" w:hAnsi="ITC Avant Garde Std Bk" w:cs="Arial"/>
          <w:iCs/>
          <w:color w:val="000000" w:themeColor="text1"/>
          <w:szCs w:val="22"/>
        </w:rPr>
      </w:pPr>
    </w:p>
    <w:p w14:paraId="20DC3329" w14:textId="77777777" w:rsidR="003C4DBE" w:rsidRDefault="003C4DBE" w:rsidP="003C4DBE">
      <w:pPr>
        <w:rPr>
          <w:rFonts w:ascii="ITC Avant Garde Std Bk" w:hAnsi="ITC Avant Garde Std Bk" w:cs="Arial"/>
          <w:iCs/>
          <w:color w:val="000000" w:themeColor="text1"/>
          <w:szCs w:val="22"/>
        </w:rPr>
      </w:pPr>
    </w:p>
    <w:p w14:paraId="2B3212CB" w14:textId="77777777" w:rsidR="003C4DBE" w:rsidRDefault="003C4DBE" w:rsidP="003C4DBE">
      <w:pPr>
        <w:rPr>
          <w:rFonts w:ascii="ITC Avant Garde Std Bk" w:hAnsi="ITC Avant Garde Std Bk" w:cs="Arial"/>
          <w:iCs/>
          <w:color w:val="000000" w:themeColor="text1"/>
          <w:szCs w:val="22"/>
        </w:rPr>
      </w:pPr>
    </w:p>
    <w:p w14:paraId="343AF01B" w14:textId="77777777" w:rsidR="003C4DBE" w:rsidRDefault="003C4DBE" w:rsidP="003C4DBE">
      <w:pPr>
        <w:rPr>
          <w:rFonts w:ascii="ITC Avant Garde Std Bk" w:hAnsi="ITC Avant Garde Std Bk" w:cs="Arial"/>
          <w:iCs/>
          <w:color w:val="000000" w:themeColor="text1"/>
          <w:szCs w:val="22"/>
        </w:rPr>
      </w:pPr>
    </w:p>
    <w:p w14:paraId="08166EF9" w14:textId="77777777" w:rsidR="003C4DBE" w:rsidRDefault="003C4DBE" w:rsidP="003C4DBE">
      <w:pPr>
        <w:rPr>
          <w:rFonts w:ascii="ITC Avant Garde Std Bk" w:hAnsi="ITC Avant Garde Std Bk" w:cs="Arial"/>
          <w:iCs/>
          <w:color w:val="000000" w:themeColor="text1"/>
          <w:szCs w:val="22"/>
        </w:rPr>
      </w:pPr>
    </w:p>
    <w:p w14:paraId="61A90E20" w14:textId="77777777" w:rsidR="003C4DBE" w:rsidRPr="007B0285" w:rsidRDefault="003C4DBE" w:rsidP="003C4DBE">
      <w:pPr>
        <w:rPr>
          <w:rFonts w:ascii="ITC Avant Garde Std Bk" w:hAnsi="ITC Avant Garde Std Bk" w:cs="Arial"/>
          <w:iCs/>
          <w:color w:val="000000" w:themeColor="text1"/>
          <w:szCs w:val="22"/>
        </w:rPr>
      </w:pPr>
    </w:p>
    <w:p w14:paraId="1F83E967" w14:textId="77777777" w:rsidR="003C4DBE" w:rsidRPr="00994666" w:rsidRDefault="003C4DBE" w:rsidP="003C4DBE">
      <w:pPr>
        <w:rPr>
          <w:rFonts w:ascii="ITC Avant Garde Std Bk" w:hAnsi="ITC Avant Garde Std Bk" w:cs="Arial"/>
          <w:b/>
          <w:bCs/>
          <w:iCs/>
          <w:color w:val="461A42"/>
          <w:sz w:val="28"/>
          <w:szCs w:val="28"/>
        </w:rPr>
      </w:pPr>
      <w:r w:rsidRPr="00994666">
        <w:rPr>
          <w:rFonts w:ascii="ITC Avant Garde Std Bk" w:hAnsi="ITC Avant Garde Std Bk" w:cs="Arial"/>
          <w:b/>
          <w:bCs/>
          <w:iCs/>
          <w:color w:val="461A42"/>
          <w:sz w:val="28"/>
          <w:szCs w:val="28"/>
        </w:rPr>
        <w:t xml:space="preserve">Model Letter 1 – </w:t>
      </w:r>
      <w:r>
        <w:rPr>
          <w:rFonts w:ascii="ITC Avant Garde Std Bk" w:hAnsi="ITC Avant Garde Std Bk" w:cs="Arial"/>
          <w:b/>
          <w:bCs/>
          <w:iCs/>
          <w:color w:val="461A42"/>
          <w:sz w:val="28"/>
          <w:szCs w:val="28"/>
        </w:rPr>
        <w:t>W</w:t>
      </w:r>
      <w:r w:rsidRPr="00994666">
        <w:rPr>
          <w:rFonts w:ascii="ITC Avant Garde Std Bk" w:hAnsi="ITC Avant Garde Std Bk" w:cs="Arial"/>
          <w:b/>
          <w:bCs/>
          <w:iCs/>
          <w:color w:val="461A42"/>
          <w:sz w:val="28"/>
          <w:szCs w:val="28"/>
        </w:rPr>
        <w:t>arning letter (from Headteacher) </w:t>
      </w:r>
    </w:p>
    <w:p w14:paraId="229DD42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BE1D8A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24166B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Dear  </w:t>
      </w:r>
    </w:p>
    <w:p w14:paraId="620F6C5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04BB9C2D"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Re: Your conduct on (insert date)  </w:t>
      </w:r>
    </w:p>
    <w:p w14:paraId="2C630CAB"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EE9B6F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refer to the incident that took place today (or insert relevant day) when you (insert details of the incident).  </w:t>
      </w:r>
    </w:p>
    <w:p w14:paraId="171C0595"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90EEA4A" w14:textId="77777777" w:rsidR="003C4DBE" w:rsidRPr="007B0285" w:rsidRDefault="003C4DBE" w:rsidP="003C4DBE">
      <w:pPr>
        <w:rPr>
          <w:rFonts w:ascii="ITC Avant Garde Std Bk" w:hAnsi="ITC Avant Garde Std Bk" w:cs="Arial"/>
          <w:iCs/>
          <w:color w:val="000000" w:themeColor="text1"/>
          <w:szCs w:val="22"/>
        </w:rPr>
      </w:pPr>
      <w:r w:rsidRPr="00F35A96">
        <w:rPr>
          <w:rFonts w:ascii="ITC Avant Garde Std Bk" w:hAnsi="ITC Avant Garde Std Bk" w:cs="Arial"/>
          <w:i/>
          <w:color w:val="000000" w:themeColor="text1"/>
          <w:szCs w:val="22"/>
        </w:rPr>
        <w:t>If the Headteacher did not witness the incident they may wish to use the following text</w:t>
      </w:r>
      <w:r w:rsidRPr="007B0285">
        <w:rPr>
          <w:rFonts w:ascii="ITC Avant Garde Std Bk" w:hAnsi="ITC Avant Garde Std Bk" w:cs="Arial"/>
          <w:iCs/>
          <w:color w:val="000000" w:themeColor="text1"/>
          <w:szCs w:val="22"/>
        </w:rPr>
        <w:t>: I have considered the witness accounts of the incident, (if relevant: including your own), and it would appear (insert details of incident).  </w:t>
      </w:r>
    </w:p>
    <w:p w14:paraId="3C3EE576"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3F5ABC5"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 behaviour falls short of the standard of conduct expected of the school. I am not prepared to continue to accept such behaviour. I must therefore warn you that if you are involved in a similar incident again, you will leave me with no alternative other than to ban you from coming onto the school site without my written permission.  </w:t>
      </w:r>
    </w:p>
    <w:p w14:paraId="12CB7E7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3C00D5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do hope that this will not be necessary and that I can rely on your co</w:t>
      </w:r>
      <w:r>
        <w:rPr>
          <w:rFonts w:ascii="ITC Avant Garde Std Bk" w:hAnsi="ITC Avant Garde Std Bk" w:cs="Arial"/>
          <w:iCs/>
          <w:color w:val="000000" w:themeColor="text1"/>
          <w:szCs w:val="22"/>
        </w:rPr>
        <w:t>-</w:t>
      </w:r>
      <w:r w:rsidRPr="007B0285">
        <w:rPr>
          <w:rFonts w:ascii="ITC Avant Garde Std Bk" w:hAnsi="ITC Avant Garde Std Bk" w:cs="Arial"/>
          <w:iCs/>
          <w:color w:val="000000" w:themeColor="text1"/>
          <w:szCs w:val="22"/>
        </w:rPr>
        <w:t>operation in this matter.  </w:t>
      </w:r>
    </w:p>
    <w:p w14:paraId="19CBFE6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1EC43D6"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lastRenderedPageBreak/>
        <w:t>Yours sincerely  </w:t>
      </w:r>
    </w:p>
    <w:p w14:paraId="1FF330F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FAA9E31"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F83A08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531E9A2" w14:textId="193690F5" w:rsidR="003C4DBE" w:rsidRPr="007B0285" w:rsidRDefault="003C4DBE" w:rsidP="003C4DBE">
      <w:pPr>
        <w:rPr>
          <w:rFonts w:ascii="ITC Avant Garde Std Bk" w:hAnsi="ITC Avant Garde Std Bk" w:cs="Arial"/>
          <w:iCs/>
          <w:color w:val="000000" w:themeColor="text1"/>
          <w:szCs w:val="22"/>
        </w:rPr>
      </w:pPr>
    </w:p>
    <w:p w14:paraId="36DC99E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Headteacher  </w:t>
      </w:r>
    </w:p>
    <w:p w14:paraId="5A82E85A" w14:textId="77777777" w:rsidR="003C4DBE" w:rsidRPr="007B0285" w:rsidRDefault="003C4DBE" w:rsidP="003C4DBE">
      <w:pPr>
        <w:rPr>
          <w:rFonts w:ascii="ITC Avant Garde Std Bk" w:hAnsi="ITC Avant Garde Std Bk" w:cs="Arial"/>
          <w:iCs/>
          <w:color w:val="000000" w:themeColor="text1"/>
          <w:szCs w:val="22"/>
        </w:rPr>
      </w:pPr>
    </w:p>
    <w:p w14:paraId="6B18A80C" w14:textId="77777777" w:rsidR="003C4DBE" w:rsidRPr="007B0285" w:rsidRDefault="003C4DBE" w:rsidP="003C4DBE">
      <w:pPr>
        <w:rPr>
          <w:rFonts w:ascii="ITC Avant Garde Std Bk" w:hAnsi="ITC Avant Garde Std Bk" w:cs="Arial"/>
          <w:iCs/>
          <w:color w:val="000000" w:themeColor="text1"/>
          <w:szCs w:val="22"/>
        </w:rPr>
      </w:pPr>
    </w:p>
    <w:p w14:paraId="0E39E3C1" w14:textId="77777777" w:rsidR="003C4DBE" w:rsidRDefault="003C4DBE" w:rsidP="003C4DBE">
      <w:pPr>
        <w:rPr>
          <w:rFonts w:ascii="ITC Avant Garde Std Bk" w:hAnsi="ITC Avant Garde Std Bk" w:cs="Arial"/>
          <w:iCs/>
          <w:color w:val="000000" w:themeColor="text1"/>
          <w:szCs w:val="22"/>
        </w:rPr>
      </w:pPr>
    </w:p>
    <w:p w14:paraId="5DE32187" w14:textId="77777777" w:rsidR="003C4DBE" w:rsidRDefault="003C4DBE" w:rsidP="003C4DBE">
      <w:pPr>
        <w:rPr>
          <w:rFonts w:ascii="ITC Avant Garde Std Bk" w:hAnsi="ITC Avant Garde Std Bk" w:cs="Arial"/>
          <w:b/>
          <w:bCs/>
          <w:iCs/>
          <w:color w:val="461A42"/>
          <w:sz w:val="28"/>
          <w:szCs w:val="28"/>
        </w:rPr>
      </w:pPr>
    </w:p>
    <w:p w14:paraId="6D8A1DA5" w14:textId="77777777" w:rsidR="003C4DBE" w:rsidRPr="00247CA3" w:rsidRDefault="003C4DBE" w:rsidP="003C4DBE">
      <w:pPr>
        <w:rPr>
          <w:rFonts w:ascii="ITC Avant Garde Std Bk" w:hAnsi="ITC Avant Garde Std Bk" w:cs="Arial"/>
          <w:b/>
          <w:bCs/>
          <w:iCs/>
          <w:color w:val="461A42"/>
          <w:sz w:val="28"/>
          <w:szCs w:val="28"/>
        </w:rPr>
      </w:pPr>
      <w:r w:rsidRPr="00247CA3">
        <w:rPr>
          <w:rFonts w:ascii="ITC Avant Garde Std Bk" w:hAnsi="ITC Avant Garde Std Bk" w:cs="Arial"/>
          <w:b/>
          <w:bCs/>
          <w:iCs/>
          <w:color w:val="461A42"/>
          <w:sz w:val="28"/>
          <w:szCs w:val="28"/>
        </w:rPr>
        <w:t>Model Letter 2 – Initial temporary ban from school premises pending a review (from Chair of Local Advocate Board or Headteacher) </w:t>
      </w:r>
    </w:p>
    <w:p w14:paraId="66A02878" w14:textId="77777777" w:rsidR="003C4DBE" w:rsidRPr="00247CA3" w:rsidRDefault="003C4DBE" w:rsidP="003C4DBE">
      <w:pPr>
        <w:rPr>
          <w:rFonts w:ascii="ITC Avant Garde Std Bk" w:hAnsi="ITC Avant Garde Std Bk" w:cs="Arial"/>
          <w:iCs/>
          <w:color w:val="000000" w:themeColor="text1"/>
          <w:sz w:val="28"/>
          <w:szCs w:val="28"/>
        </w:rPr>
      </w:pPr>
      <w:r w:rsidRPr="00247CA3">
        <w:rPr>
          <w:rFonts w:ascii="ITC Avant Garde Std Bk" w:hAnsi="ITC Avant Garde Std Bk" w:cs="Arial"/>
          <w:iCs/>
          <w:color w:val="000000" w:themeColor="text1"/>
          <w:sz w:val="28"/>
          <w:szCs w:val="28"/>
        </w:rPr>
        <w:t> </w:t>
      </w:r>
    </w:p>
    <w:p w14:paraId="293D623B"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Dear  </w:t>
      </w:r>
    </w:p>
    <w:p w14:paraId="32EE34B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7769550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Re: Your conduct on (insert date)  </w:t>
      </w:r>
    </w:p>
    <w:p w14:paraId="1EEFD3B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719B16E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refer to the incident that took place today (or insert relevant day) when you (insert details of the incident).  </w:t>
      </w:r>
    </w:p>
    <w:p w14:paraId="65CBB2C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296621F" w14:textId="77777777" w:rsidR="003C4DBE" w:rsidRPr="007B0285" w:rsidRDefault="003C4DBE" w:rsidP="003C4DBE">
      <w:pPr>
        <w:rPr>
          <w:rFonts w:ascii="ITC Avant Garde Std Bk" w:hAnsi="ITC Avant Garde Std Bk" w:cs="Arial"/>
          <w:iCs/>
          <w:color w:val="000000" w:themeColor="text1"/>
          <w:szCs w:val="22"/>
        </w:rPr>
      </w:pPr>
      <w:r w:rsidRPr="00971CED">
        <w:rPr>
          <w:rFonts w:ascii="ITC Avant Garde Std Bk" w:hAnsi="ITC Avant Garde Std Bk" w:cs="Arial"/>
          <w:i/>
          <w:color w:val="000000" w:themeColor="text1"/>
          <w:szCs w:val="22"/>
        </w:rPr>
        <w:t xml:space="preserve">If the Headteacher did not witness the incident, the following text may be used: </w:t>
      </w:r>
      <w:r w:rsidRPr="007B0285">
        <w:rPr>
          <w:rFonts w:ascii="ITC Avant Garde Std Bk" w:hAnsi="ITC Avant Garde Std Bk" w:cs="Arial"/>
          <w:iCs/>
          <w:color w:val="000000" w:themeColor="text1"/>
          <w:szCs w:val="22"/>
        </w:rPr>
        <w:t>I have considered the witness accounts of the incident, (if relevant: including your own), and it would appear (insert details of incident).  </w:t>
      </w:r>
    </w:p>
    <w:p w14:paraId="6E3F1354"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04D57614"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 behaviour falls short of the standard of conduct expected of the school. Advocates, in line with our policy, will not tolerate conduct of this nature and will act to defend school staff and pupils. (</w:t>
      </w:r>
      <w:r w:rsidRPr="00F42819">
        <w:rPr>
          <w:rFonts w:ascii="ITC Avant Garde Std Bk" w:hAnsi="ITC Avant Garde Std Bk" w:cs="Arial"/>
          <w:i/>
          <w:color w:val="000000" w:themeColor="text1"/>
          <w:szCs w:val="22"/>
        </w:rPr>
        <w:t>Omit if this is a first incident</w:t>
      </w:r>
      <w:r>
        <w:rPr>
          <w:rFonts w:ascii="ITC Avant Garde Std Bk" w:hAnsi="ITC Avant Garde Std Bk" w:cs="Arial"/>
          <w:i/>
          <w:color w:val="000000" w:themeColor="text1"/>
          <w:szCs w:val="22"/>
        </w:rPr>
        <w:t>:</w:t>
      </w:r>
      <w:r w:rsidRPr="007B0285">
        <w:rPr>
          <w:rFonts w:ascii="ITC Avant Garde Std Bk" w:hAnsi="ITC Avant Garde Std Bk" w:cs="Arial"/>
          <w:iCs/>
          <w:color w:val="000000" w:themeColor="text1"/>
          <w:szCs w:val="22"/>
        </w:rPr>
        <w:t xml:space="preserve"> As you will remember, I have previously warned you about your behaviour when I wrote to you on (date)). I have considered the matter very carefully and have decided that you should be banned from the school premises from now until (insert date).</w:t>
      </w:r>
      <w:r>
        <w:rPr>
          <w:rFonts w:ascii="ITC Avant Garde Std Bk" w:hAnsi="ITC Avant Garde Std Bk" w:cs="Arial"/>
          <w:iCs/>
          <w:color w:val="000000" w:themeColor="text1"/>
          <w:szCs w:val="22"/>
        </w:rPr>
        <w:t xml:space="preserve"> </w:t>
      </w:r>
      <w:r w:rsidRPr="007B0285">
        <w:rPr>
          <w:rFonts w:ascii="ITC Avant Garde Std Bk" w:hAnsi="ITC Avant Garde Std Bk" w:cs="Arial"/>
          <w:iCs/>
          <w:color w:val="000000" w:themeColor="text1"/>
          <w:szCs w:val="22"/>
        </w:rPr>
        <w:t xml:space="preserve">This initial temporary period will give the local Advocate Board the time to investigate </w:t>
      </w:r>
      <w:r w:rsidRPr="007B0285">
        <w:rPr>
          <w:rFonts w:ascii="ITC Avant Garde Std Bk" w:hAnsi="ITC Avant Garde Std Bk" w:cs="Arial"/>
          <w:iCs/>
          <w:color w:val="000000" w:themeColor="text1"/>
          <w:szCs w:val="22"/>
        </w:rPr>
        <w:lastRenderedPageBreak/>
        <w:t>the case further and to meet to decide whether to extend the ban or not. Before making this decision, you may, if you wish, write to me to give me any further information you want me to take into consideration. You have until (insert date) to write to me.  </w:t>
      </w:r>
    </w:p>
    <w:p w14:paraId="0C1F9AC9"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381C95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xml:space="preserve">For the duration of this decision, you may bring your child(ren) to school and collect them at the end of the school day, but you must not go beyond the school gate. </w:t>
      </w:r>
      <w:r w:rsidRPr="00524A33">
        <w:rPr>
          <w:rFonts w:ascii="ITC Avant Garde Std Bk" w:hAnsi="ITC Avant Garde Std Bk" w:cs="Arial"/>
          <w:i/>
          <w:color w:val="000000" w:themeColor="text1"/>
          <w:szCs w:val="22"/>
        </w:rPr>
        <w:t>For infant children</w:t>
      </w:r>
      <w:r>
        <w:rPr>
          <w:rFonts w:ascii="ITC Avant Garde Std Bk" w:hAnsi="ITC Avant Garde Std Bk" w:cs="Arial"/>
          <w:i/>
          <w:color w:val="000000" w:themeColor="text1"/>
          <w:szCs w:val="22"/>
        </w:rPr>
        <w:t>:</w:t>
      </w:r>
      <w:r w:rsidRPr="007B0285">
        <w:rPr>
          <w:rFonts w:ascii="ITC Avant Garde Std Bk" w:hAnsi="ITC Avant Garde Std Bk" w:cs="Arial"/>
          <w:iCs/>
          <w:color w:val="000000" w:themeColor="text1"/>
          <w:szCs w:val="22"/>
        </w:rPr>
        <w:t xml:space="preserve"> arrangements have been made for your child(ren) to be collected and returned to you at (proposed location) by a member of the school staff. </w:t>
      </w:r>
    </w:p>
    <w:p w14:paraId="1516E56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A6B7A7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you need to speak to me or a member of staff about any matter, please telephone and I will make the necessary arrangements and confirm them to you in writing. You will not be allowed to come onto the school site unless you have a letter from me giving you authorisation.  </w:t>
      </w:r>
    </w:p>
    <w:p w14:paraId="7846A742"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98B825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you do not comply with this ban, you will be guilty of causing a nuisance or disturbance on educational premises. This is a criminal offence under section 547 of the Education Act 1996. If you were to commit this offence, you would be liable to prosecution in the magistrates’ court. If you were to be convicted, you would be liable to a fine of up to £500 and a criminal conviction.  </w:t>
      </w:r>
    </w:p>
    <w:p w14:paraId="08151F8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D6632B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regret that I have had to take this action and hope that I can rely on your co</w:t>
      </w:r>
      <w:r>
        <w:rPr>
          <w:rFonts w:ascii="ITC Avant Garde Std Bk" w:hAnsi="ITC Avant Garde Std Bk" w:cs="Arial"/>
          <w:iCs/>
          <w:color w:val="000000" w:themeColor="text1"/>
          <w:szCs w:val="22"/>
        </w:rPr>
        <w:t>-</w:t>
      </w:r>
      <w:r w:rsidRPr="007B0285">
        <w:rPr>
          <w:rFonts w:ascii="ITC Avant Garde Std Bk" w:hAnsi="ITC Avant Garde Std Bk" w:cs="Arial"/>
          <w:iCs/>
          <w:color w:val="000000" w:themeColor="text1"/>
          <w:szCs w:val="22"/>
        </w:rPr>
        <w:t>operation.  </w:t>
      </w:r>
    </w:p>
    <w:p w14:paraId="44B364D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12FD92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Yours sincerely  </w:t>
      </w:r>
    </w:p>
    <w:p w14:paraId="13AA999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5199C54" w14:textId="2D0D049E" w:rsidR="003C4DBE"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028F20EE" w14:textId="77777777" w:rsidR="003C4DBE" w:rsidRDefault="003C4DBE" w:rsidP="003C4DBE">
      <w:pPr>
        <w:rPr>
          <w:rFonts w:ascii="ITC Avant Garde Std Bk" w:hAnsi="ITC Avant Garde Std Bk" w:cs="Arial"/>
          <w:iCs/>
          <w:color w:val="000000" w:themeColor="text1"/>
          <w:szCs w:val="22"/>
        </w:rPr>
      </w:pPr>
    </w:p>
    <w:p w14:paraId="47EEF8D7" w14:textId="77777777" w:rsidR="003C4DBE"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xml:space="preserve"> Chair of the Local Advocate Board </w:t>
      </w:r>
    </w:p>
    <w:p w14:paraId="35CD3AA8" w14:textId="77777777" w:rsidR="003C4DBE" w:rsidRDefault="003C4DBE" w:rsidP="003C4DBE">
      <w:pPr>
        <w:rPr>
          <w:rFonts w:ascii="ITC Avant Garde Std Bk" w:hAnsi="ITC Avant Garde Std Bk" w:cs="Arial"/>
          <w:iCs/>
          <w:color w:val="000000" w:themeColor="text1"/>
          <w:szCs w:val="22"/>
        </w:rPr>
      </w:pPr>
    </w:p>
    <w:p w14:paraId="1D5014C0" w14:textId="77777777" w:rsidR="003C4DBE" w:rsidRDefault="003C4DBE" w:rsidP="003C4DBE">
      <w:pPr>
        <w:rPr>
          <w:rFonts w:ascii="ITC Avant Garde Std Bk" w:hAnsi="ITC Avant Garde Std Bk" w:cs="Arial"/>
          <w:iCs/>
          <w:color w:val="000000" w:themeColor="text1"/>
          <w:szCs w:val="22"/>
        </w:rPr>
      </w:pPr>
    </w:p>
    <w:p w14:paraId="2438DBCC" w14:textId="77777777" w:rsidR="003C4DBE" w:rsidRDefault="003C4DBE" w:rsidP="003C4DBE">
      <w:pPr>
        <w:rPr>
          <w:rFonts w:ascii="ITC Avant Garde Std Bk" w:hAnsi="ITC Avant Garde Std Bk" w:cs="Arial"/>
          <w:iCs/>
          <w:color w:val="000000" w:themeColor="text1"/>
          <w:szCs w:val="22"/>
        </w:rPr>
      </w:pPr>
    </w:p>
    <w:p w14:paraId="3454F6FA" w14:textId="77777777" w:rsidR="003C4DBE" w:rsidRDefault="003C4DBE" w:rsidP="003C4DBE">
      <w:pPr>
        <w:rPr>
          <w:rFonts w:ascii="ITC Avant Garde Std Bk" w:hAnsi="ITC Avant Garde Std Bk" w:cs="Arial"/>
          <w:iCs/>
          <w:color w:val="000000" w:themeColor="text1"/>
          <w:szCs w:val="22"/>
        </w:rPr>
      </w:pPr>
    </w:p>
    <w:p w14:paraId="3A93B4CE" w14:textId="77777777" w:rsidR="003C4DBE" w:rsidRDefault="003C4DBE" w:rsidP="003C4DBE">
      <w:pPr>
        <w:rPr>
          <w:rFonts w:ascii="ITC Avant Garde Std Bk" w:hAnsi="ITC Avant Garde Std Bk" w:cs="Arial"/>
          <w:iCs/>
          <w:color w:val="000000" w:themeColor="text1"/>
          <w:szCs w:val="22"/>
        </w:rPr>
      </w:pPr>
    </w:p>
    <w:p w14:paraId="4F8C1076" w14:textId="77777777" w:rsidR="003C4DBE" w:rsidRDefault="003C4DBE" w:rsidP="003C4DBE">
      <w:pPr>
        <w:rPr>
          <w:rFonts w:ascii="ITC Avant Garde Std Bk" w:hAnsi="ITC Avant Garde Std Bk" w:cs="Arial"/>
          <w:iCs/>
          <w:color w:val="000000" w:themeColor="text1"/>
          <w:szCs w:val="22"/>
        </w:rPr>
      </w:pPr>
    </w:p>
    <w:p w14:paraId="4B605F99" w14:textId="77777777" w:rsidR="003C4DBE" w:rsidRDefault="003C4DBE" w:rsidP="003C4DBE">
      <w:pPr>
        <w:rPr>
          <w:rFonts w:ascii="ITC Avant Garde Std Bk" w:hAnsi="ITC Avant Garde Std Bk" w:cs="Arial"/>
          <w:iCs/>
          <w:color w:val="000000" w:themeColor="text1"/>
          <w:szCs w:val="22"/>
        </w:rPr>
      </w:pPr>
    </w:p>
    <w:p w14:paraId="4B405D87" w14:textId="77777777" w:rsidR="003C4DBE" w:rsidRDefault="003C4DBE" w:rsidP="003C4DBE">
      <w:pPr>
        <w:rPr>
          <w:rFonts w:ascii="ITC Avant Garde Std Bk" w:hAnsi="ITC Avant Garde Std Bk" w:cs="Arial"/>
          <w:iCs/>
          <w:color w:val="000000" w:themeColor="text1"/>
          <w:szCs w:val="22"/>
        </w:rPr>
      </w:pPr>
    </w:p>
    <w:p w14:paraId="5A888538" w14:textId="77777777" w:rsidR="003C4DBE" w:rsidRDefault="003C4DBE" w:rsidP="003C4DBE">
      <w:pPr>
        <w:rPr>
          <w:rFonts w:ascii="ITC Avant Garde Std Bk" w:hAnsi="ITC Avant Garde Std Bk" w:cs="Arial"/>
          <w:iCs/>
          <w:color w:val="000000" w:themeColor="text1"/>
          <w:szCs w:val="22"/>
        </w:rPr>
      </w:pPr>
    </w:p>
    <w:p w14:paraId="3529DB2F" w14:textId="77777777" w:rsidR="003C4DBE" w:rsidRDefault="003C4DBE" w:rsidP="003C4DBE">
      <w:pPr>
        <w:rPr>
          <w:rFonts w:ascii="ITC Avant Garde Std Bk" w:hAnsi="ITC Avant Garde Std Bk" w:cs="Arial"/>
          <w:iCs/>
          <w:color w:val="000000" w:themeColor="text1"/>
          <w:szCs w:val="22"/>
        </w:rPr>
      </w:pPr>
    </w:p>
    <w:p w14:paraId="6E468FC1" w14:textId="77777777" w:rsidR="003C4DBE" w:rsidRDefault="003C4DBE" w:rsidP="003C4DBE">
      <w:pPr>
        <w:rPr>
          <w:rFonts w:ascii="ITC Avant Garde Std Bk" w:hAnsi="ITC Avant Garde Std Bk" w:cs="Arial"/>
          <w:iCs/>
          <w:color w:val="000000" w:themeColor="text1"/>
          <w:szCs w:val="22"/>
        </w:rPr>
      </w:pPr>
    </w:p>
    <w:p w14:paraId="108B95CB" w14:textId="77777777" w:rsidR="003C4DBE" w:rsidRDefault="003C4DBE" w:rsidP="003C4DBE">
      <w:pPr>
        <w:rPr>
          <w:rFonts w:ascii="ITC Avant Garde Std Bk" w:hAnsi="ITC Avant Garde Std Bk" w:cs="Arial"/>
          <w:iCs/>
          <w:color w:val="000000" w:themeColor="text1"/>
          <w:szCs w:val="22"/>
        </w:rPr>
      </w:pPr>
    </w:p>
    <w:p w14:paraId="17BBA7D2" w14:textId="77777777" w:rsidR="003C4DBE" w:rsidRDefault="003C4DBE" w:rsidP="003C4DBE">
      <w:pPr>
        <w:rPr>
          <w:rFonts w:ascii="ITC Avant Garde Std Bk" w:hAnsi="ITC Avant Garde Std Bk" w:cs="Arial"/>
          <w:iCs/>
          <w:color w:val="000000" w:themeColor="text1"/>
          <w:szCs w:val="22"/>
        </w:rPr>
      </w:pPr>
    </w:p>
    <w:p w14:paraId="4DB1D4F4" w14:textId="77777777" w:rsidR="003C4DBE" w:rsidRDefault="003C4DBE" w:rsidP="003C4DBE">
      <w:pPr>
        <w:rPr>
          <w:rFonts w:ascii="ITC Avant Garde Std Bk" w:hAnsi="ITC Avant Garde Std Bk" w:cs="Arial"/>
          <w:iCs/>
          <w:color w:val="000000" w:themeColor="text1"/>
          <w:szCs w:val="22"/>
        </w:rPr>
      </w:pPr>
    </w:p>
    <w:p w14:paraId="4828D3E6" w14:textId="77777777" w:rsidR="003C4DBE" w:rsidRDefault="003C4DBE" w:rsidP="003C4DBE">
      <w:pPr>
        <w:rPr>
          <w:rFonts w:ascii="ITC Avant Garde Std Bk" w:hAnsi="ITC Avant Garde Std Bk" w:cs="Arial"/>
          <w:iCs/>
          <w:color w:val="000000" w:themeColor="text1"/>
          <w:szCs w:val="22"/>
        </w:rPr>
      </w:pPr>
    </w:p>
    <w:p w14:paraId="39D96FDB" w14:textId="77777777" w:rsidR="003C4DBE" w:rsidRDefault="003C4DBE" w:rsidP="003C4DBE">
      <w:pPr>
        <w:rPr>
          <w:rFonts w:ascii="ITC Avant Garde Std Bk" w:hAnsi="ITC Avant Garde Std Bk" w:cs="Arial"/>
          <w:iCs/>
          <w:color w:val="000000" w:themeColor="text1"/>
          <w:szCs w:val="22"/>
        </w:rPr>
      </w:pPr>
    </w:p>
    <w:p w14:paraId="051C881A" w14:textId="77777777" w:rsidR="003C4DBE" w:rsidRDefault="003C4DBE" w:rsidP="003C4DBE">
      <w:pPr>
        <w:rPr>
          <w:rFonts w:ascii="ITC Avant Garde Std Bk" w:hAnsi="ITC Avant Garde Std Bk" w:cs="Arial"/>
          <w:iCs/>
          <w:color w:val="000000" w:themeColor="text1"/>
          <w:szCs w:val="22"/>
        </w:rPr>
      </w:pPr>
    </w:p>
    <w:p w14:paraId="733A0808" w14:textId="77777777" w:rsidR="003C4DBE" w:rsidRPr="007B0285" w:rsidRDefault="003C4DBE" w:rsidP="003C4DBE">
      <w:pPr>
        <w:rPr>
          <w:rFonts w:ascii="ITC Avant Garde Std Bk" w:hAnsi="ITC Avant Garde Std Bk" w:cs="Arial"/>
          <w:iCs/>
          <w:color w:val="000000" w:themeColor="text1"/>
          <w:szCs w:val="22"/>
        </w:rPr>
      </w:pPr>
    </w:p>
    <w:p w14:paraId="7F50E1ED" w14:textId="77777777" w:rsidR="003C4DBE" w:rsidRPr="00666D47"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r w:rsidRPr="00247CA3">
        <w:rPr>
          <w:rFonts w:ascii="ITC Avant Garde Std Bk" w:hAnsi="ITC Avant Garde Std Bk" w:cs="Arial"/>
          <w:b/>
          <w:bCs/>
          <w:iCs/>
          <w:color w:val="461A42"/>
          <w:sz w:val="28"/>
          <w:szCs w:val="28"/>
        </w:rPr>
        <w:t>Model Letter 3 – Ban from school premises for an extended period/ indefinitely (from Chair of the Local Advocate Board or Headteacher) </w:t>
      </w:r>
    </w:p>
    <w:p w14:paraId="5CF831CA" w14:textId="77777777" w:rsidR="003C4DBE" w:rsidRPr="00247CA3" w:rsidRDefault="003C4DBE" w:rsidP="003C4DBE">
      <w:pPr>
        <w:rPr>
          <w:rFonts w:ascii="ITC Avant Garde Std Bk" w:hAnsi="ITC Avant Garde Std Bk" w:cs="Arial"/>
          <w:iCs/>
          <w:color w:val="000000" w:themeColor="text1"/>
          <w:sz w:val="28"/>
          <w:szCs w:val="28"/>
        </w:rPr>
      </w:pPr>
      <w:r w:rsidRPr="00247CA3">
        <w:rPr>
          <w:rFonts w:ascii="ITC Avant Garde Std Bk" w:hAnsi="ITC Avant Garde Std Bk" w:cs="Arial"/>
          <w:iCs/>
          <w:color w:val="000000" w:themeColor="text1"/>
          <w:sz w:val="28"/>
          <w:szCs w:val="28"/>
        </w:rPr>
        <w:t> </w:t>
      </w:r>
    </w:p>
    <w:p w14:paraId="389AF36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Dear  </w:t>
      </w:r>
    </w:p>
    <w:p w14:paraId="2B790BF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DCCD021"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Re: Your conduct on (insert date)  </w:t>
      </w:r>
    </w:p>
    <w:p w14:paraId="1559742F"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3CADBA9"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refer to the incident that took place on (insert relevant day) when you (insert details of the incident). In my letter dated (insert date), I referred to my intention to ban you from the premises and I invited you to make representations to me about this.  </w:t>
      </w:r>
    </w:p>
    <w:p w14:paraId="385998CB"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04778A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have not received a written response from you/ I have received the letter from you dated (insert date), the contents of which I have carefully considered. In the circumstances, and after further consideration, I have decided to extend the ban until (insert date)/ indefinitely. (</w:t>
      </w:r>
      <w:r w:rsidRPr="009B4EB4">
        <w:rPr>
          <w:rFonts w:ascii="ITC Avant Garde Std Bk" w:hAnsi="ITC Avant Garde Std Bk" w:cs="Arial"/>
          <w:i/>
          <w:color w:val="000000" w:themeColor="text1"/>
          <w:szCs w:val="22"/>
        </w:rPr>
        <w:t>If extended:</w:t>
      </w:r>
      <w:r w:rsidRPr="007B0285">
        <w:rPr>
          <w:rFonts w:ascii="ITC Avant Garde Std Bk" w:hAnsi="ITC Avant Garde Std Bk" w:cs="Arial"/>
          <w:iCs/>
          <w:color w:val="000000" w:themeColor="text1"/>
          <w:szCs w:val="22"/>
        </w:rPr>
        <w:t xml:space="preserve"> </w:t>
      </w:r>
      <w:r>
        <w:rPr>
          <w:rFonts w:ascii="ITC Avant Garde Std Bk" w:hAnsi="ITC Avant Garde Std Bk" w:cs="Arial"/>
          <w:iCs/>
          <w:color w:val="000000" w:themeColor="text1"/>
          <w:szCs w:val="22"/>
        </w:rPr>
        <w:t>a</w:t>
      </w:r>
      <w:r w:rsidRPr="007B0285">
        <w:rPr>
          <w:rFonts w:ascii="ITC Avant Garde Std Bk" w:hAnsi="ITC Avant Garde Std Bk" w:cs="Arial"/>
          <w:iCs/>
          <w:color w:val="000000" w:themeColor="text1"/>
          <w:szCs w:val="22"/>
        </w:rPr>
        <w:t xml:space="preserve">fter which the ban will be reviewed </w:t>
      </w:r>
      <w:r w:rsidRPr="007B0285">
        <w:rPr>
          <w:rFonts w:ascii="ITC Avant Garde Std Bk" w:hAnsi="ITC Avant Garde Std Bk" w:cs="Arial"/>
          <w:iCs/>
          <w:color w:val="000000" w:themeColor="text1"/>
          <w:szCs w:val="22"/>
        </w:rPr>
        <w:lastRenderedPageBreak/>
        <w:t xml:space="preserve">(insert review date which should be within a reasonable period and no longer than six months) by the Local Advocate Board / Headteacher. When deciding whether it will be necessary to extend the withdrawal of permission to come onto the school premises, consideration will be given to the extent of your compliance with the decision, any appropriate expressions of regret and assurance of future good conduct received from </w:t>
      </w:r>
      <w:proofErr w:type="gramStart"/>
      <w:r w:rsidRPr="007B0285">
        <w:rPr>
          <w:rFonts w:ascii="ITC Avant Garde Std Bk" w:hAnsi="ITC Avant Garde Std Bk" w:cs="Arial"/>
          <w:iCs/>
          <w:color w:val="000000" w:themeColor="text1"/>
          <w:szCs w:val="22"/>
        </w:rPr>
        <w:t>you;</w:t>
      </w:r>
      <w:proofErr w:type="gramEnd"/>
      <w:r w:rsidRPr="007B0285">
        <w:rPr>
          <w:rFonts w:ascii="ITC Avant Garde Std Bk" w:hAnsi="ITC Avant Garde Std Bk" w:cs="Arial"/>
          <w:iCs/>
          <w:color w:val="000000" w:themeColor="text1"/>
          <w:szCs w:val="22"/>
        </w:rPr>
        <w:t xml:space="preserve"> and any evidence of your co-operation with the school in other respects. When we have made our decision, I shall write to you to inform you of it together with our reasons).  </w:t>
      </w:r>
    </w:p>
    <w:p w14:paraId="30EBFDB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87098DD"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xml:space="preserve">Even though we have taken this decision, the school remains committed to the education of your child(ren), who must continue to attend school. You may bring your child(ren) to school and collect them at the end of the school day, but you must not go beyond the school gate. </w:t>
      </w:r>
      <w:r w:rsidRPr="00A11834">
        <w:rPr>
          <w:rFonts w:ascii="ITC Avant Garde Std Bk" w:hAnsi="ITC Avant Garde Std Bk" w:cs="Arial"/>
          <w:i/>
          <w:color w:val="000000" w:themeColor="text1"/>
          <w:szCs w:val="22"/>
        </w:rPr>
        <w:t>For infant children</w:t>
      </w:r>
      <w:r>
        <w:rPr>
          <w:rFonts w:ascii="ITC Avant Garde Std Bk" w:hAnsi="ITC Avant Garde Std Bk" w:cs="Arial"/>
          <w:i/>
          <w:color w:val="000000" w:themeColor="text1"/>
          <w:szCs w:val="22"/>
        </w:rPr>
        <w:t>:</w:t>
      </w:r>
      <w:r>
        <w:rPr>
          <w:rFonts w:ascii="ITC Avant Garde Std Bk" w:hAnsi="ITC Avant Garde Std Bk" w:cs="Arial"/>
          <w:iCs/>
          <w:color w:val="000000" w:themeColor="text1"/>
          <w:szCs w:val="22"/>
        </w:rPr>
        <w:t xml:space="preserve"> </w:t>
      </w:r>
      <w:r w:rsidRPr="007B0285">
        <w:rPr>
          <w:rFonts w:ascii="ITC Avant Garde Std Bk" w:hAnsi="ITC Avant Garde Std Bk" w:cs="Arial"/>
          <w:iCs/>
          <w:color w:val="000000" w:themeColor="text1"/>
          <w:szCs w:val="22"/>
        </w:rPr>
        <w:t>arrangements have been made for your child(ren) to be collected and returned to you at the</w:t>
      </w:r>
      <w:r>
        <w:rPr>
          <w:rFonts w:ascii="ITC Avant Garde Std Bk" w:hAnsi="ITC Avant Garde Std Bk" w:cs="Arial"/>
          <w:iCs/>
          <w:color w:val="000000" w:themeColor="text1"/>
          <w:szCs w:val="22"/>
        </w:rPr>
        <w:t xml:space="preserve"> </w:t>
      </w:r>
      <w:r w:rsidRPr="007B0285">
        <w:rPr>
          <w:rFonts w:ascii="ITC Avant Garde Std Bk" w:hAnsi="ITC Avant Garde Std Bk" w:cs="Arial"/>
          <w:iCs/>
          <w:color w:val="000000" w:themeColor="text1"/>
          <w:szCs w:val="22"/>
        </w:rPr>
        <w:t>(agreed location) by a member of the school staff. </w:t>
      </w:r>
    </w:p>
    <w:p w14:paraId="42A53226"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681A9C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you need to speak to me or a member of staff about any matter, please telephone and I will make the necessary arrangements and confirm them to you in writing. You will not be allowed to come onto the school site unless you have a letter from me giving you authorisation.  </w:t>
      </w:r>
    </w:p>
    <w:p w14:paraId="475C210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46CA1B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If you do not comply with this ban, you will be guilty of causing a nuisance or disturbance on educational premises. This is a criminal offence under section 547 of the Education Act 1996. If you were to commit this offence, you would be liable to prosecution in the magistrates’ court. If you were to be convicted, you would be liable to a fine of up to £500 and a criminal conviction.  </w:t>
      </w:r>
    </w:p>
    <w:p w14:paraId="46842FC9"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82A111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regret that I have had to take this action and hope that I can rely on your co</w:t>
      </w:r>
      <w:r>
        <w:rPr>
          <w:rFonts w:ascii="ITC Avant Garde Std Bk" w:hAnsi="ITC Avant Garde Std Bk" w:cs="Arial"/>
          <w:iCs/>
          <w:color w:val="000000" w:themeColor="text1"/>
          <w:szCs w:val="22"/>
        </w:rPr>
        <w:t>-</w:t>
      </w:r>
      <w:r w:rsidRPr="007B0285">
        <w:rPr>
          <w:rFonts w:ascii="ITC Avant Garde Std Bk" w:hAnsi="ITC Avant Garde Std Bk" w:cs="Arial"/>
          <w:iCs/>
          <w:color w:val="000000" w:themeColor="text1"/>
          <w:szCs w:val="22"/>
        </w:rPr>
        <w:t>operation.  </w:t>
      </w:r>
    </w:p>
    <w:p w14:paraId="60DEFF8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5FE3CF4"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Yours sincerely  </w:t>
      </w:r>
    </w:p>
    <w:p w14:paraId="6575451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EE8652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47CCB21"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2897B8C" w14:textId="77777777" w:rsidR="003C4DBE" w:rsidRDefault="003C4DBE" w:rsidP="003C4DBE">
      <w:pPr>
        <w:rPr>
          <w:rFonts w:ascii="ITC Avant Garde Std Bk" w:hAnsi="ITC Avant Garde Std Bk" w:cs="Arial"/>
          <w:iCs/>
          <w:color w:val="000000" w:themeColor="text1"/>
          <w:szCs w:val="22"/>
        </w:rPr>
      </w:pPr>
    </w:p>
    <w:p w14:paraId="3F555312" w14:textId="77777777" w:rsidR="003C4DBE"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lastRenderedPageBreak/>
        <w:t>Chair of the Local Advocate Board/Headteacher </w:t>
      </w:r>
    </w:p>
    <w:p w14:paraId="4760AFA2" w14:textId="77777777" w:rsidR="003C4DBE" w:rsidRDefault="003C4DBE" w:rsidP="003C4DBE">
      <w:pPr>
        <w:rPr>
          <w:rFonts w:ascii="ITC Avant Garde Std Bk" w:hAnsi="ITC Avant Garde Std Bk" w:cs="Arial"/>
          <w:iCs/>
          <w:color w:val="000000" w:themeColor="text1"/>
          <w:szCs w:val="22"/>
        </w:rPr>
      </w:pPr>
    </w:p>
    <w:p w14:paraId="633EA860" w14:textId="77777777" w:rsidR="003C4DBE" w:rsidRDefault="003C4DBE" w:rsidP="003C4DBE">
      <w:pPr>
        <w:rPr>
          <w:rFonts w:ascii="ITC Avant Garde Std Bk" w:hAnsi="ITC Avant Garde Std Bk" w:cs="Arial"/>
          <w:iCs/>
          <w:color w:val="000000" w:themeColor="text1"/>
          <w:szCs w:val="22"/>
        </w:rPr>
      </w:pPr>
    </w:p>
    <w:p w14:paraId="75CE527F" w14:textId="77777777" w:rsidR="003C4DBE" w:rsidRDefault="003C4DBE" w:rsidP="003C4DBE">
      <w:pPr>
        <w:rPr>
          <w:rFonts w:ascii="ITC Avant Garde Std Bk" w:hAnsi="ITC Avant Garde Std Bk" w:cs="Arial"/>
          <w:iCs/>
          <w:color w:val="000000" w:themeColor="text1"/>
          <w:szCs w:val="22"/>
        </w:rPr>
      </w:pPr>
    </w:p>
    <w:p w14:paraId="073FDA5C" w14:textId="77777777" w:rsidR="003C4DBE" w:rsidRDefault="003C4DBE" w:rsidP="003C4DBE">
      <w:pPr>
        <w:rPr>
          <w:rFonts w:ascii="ITC Avant Garde Std Bk" w:hAnsi="ITC Avant Garde Std Bk" w:cs="Arial"/>
          <w:iCs/>
          <w:color w:val="000000" w:themeColor="text1"/>
          <w:szCs w:val="22"/>
        </w:rPr>
      </w:pPr>
    </w:p>
    <w:p w14:paraId="37A8B797" w14:textId="77777777" w:rsidR="003C4DBE" w:rsidRDefault="003C4DBE" w:rsidP="003C4DBE">
      <w:pPr>
        <w:rPr>
          <w:rFonts w:ascii="ITC Avant Garde Std Bk" w:hAnsi="ITC Avant Garde Std Bk" w:cs="Arial"/>
          <w:iCs/>
          <w:color w:val="000000" w:themeColor="text1"/>
          <w:szCs w:val="22"/>
        </w:rPr>
      </w:pPr>
    </w:p>
    <w:p w14:paraId="5E97F039" w14:textId="77777777" w:rsidR="003C4DBE" w:rsidRDefault="003C4DBE" w:rsidP="003C4DBE">
      <w:pPr>
        <w:rPr>
          <w:rFonts w:ascii="ITC Avant Garde Std Bk" w:hAnsi="ITC Avant Garde Std Bk" w:cs="Arial"/>
          <w:iCs/>
          <w:color w:val="000000" w:themeColor="text1"/>
          <w:szCs w:val="22"/>
        </w:rPr>
      </w:pPr>
    </w:p>
    <w:p w14:paraId="05E7A8C8" w14:textId="77777777" w:rsidR="003C4DBE" w:rsidRDefault="003C4DBE" w:rsidP="003C4DBE">
      <w:pPr>
        <w:rPr>
          <w:rFonts w:ascii="ITC Avant Garde Std Bk" w:hAnsi="ITC Avant Garde Std Bk" w:cs="Arial"/>
          <w:iCs/>
          <w:color w:val="000000" w:themeColor="text1"/>
          <w:szCs w:val="22"/>
        </w:rPr>
      </w:pPr>
    </w:p>
    <w:p w14:paraId="2342AD9E" w14:textId="77777777" w:rsidR="003C4DBE" w:rsidRDefault="003C4DBE" w:rsidP="003C4DBE">
      <w:pPr>
        <w:rPr>
          <w:rFonts w:ascii="ITC Avant Garde Std Bk" w:hAnsi="ITC Avant Garde Std Bk" w:cs="Arial"/>
          <w:iCs/>
          <w:color w:val="000000" w:themeColor="text1"/>
          <w:szCs w:val="22"/>
        </w:rPr>
      </w:pPr>
    </w:p>
    <w:p w14:paraId="527D7BEB" w14:textId="77777777" w:rsidR="003C4DBE" w:rsidRDefault="003C4DBE" w:rsidP="003C4DBE">
      <w:pPr>
        <w:rPr>
          <w:rFonts w:ascii="ITC Avant Garde Std Bk" w:hAnsi="ITC Avant Garde Std Bk" w:cs="Arial"/>
          <w:iCs/>
          <w:color w:val="000000" w:themeColor="text1"/>
          <w:szCs w:val="22"/>
        </w:rPr>
      </w:pPr>
    </w:p>
    <w:p w14:paraId="4A09D8F0" w14:textId="77777777" w:rsidR="003C4DBE" w:rsidRDefault="003C4DBE" w:rsidP="003C4DBE">
      <w:pPr>
        <w:rPr>
          <w:rFonts w:ascii="ITC Avant Garde Std Bk" w:hAnsi="ITC Avant Garde Std Bk" w:cs="Arial"/>
          <w:iCs/>
          <w:color w:val="000000" w:themeColor="text1"/>
          <w:szCs w:val="22"/>
        </w:rPr>
      </w:pPr>
    </w:p>
    <w:p w14:paraId="48EE441F" w14:textId="77777777" w:rsidR="003C4DBE" w:rsidRDefault="003C4DBE" w:rsidP="003C4DBE">
      <w:pPr>
        <w:rPr>
          <w:rFonts w:ascii="ITC Avant Garde Std Bk" w:hAnsi="ITC Avant Garde Std Bk" w:cs="Arial"/>
          <w:iCs/>
          <w:color w:val="000000" w:themeColor="text1"/>
          <w:szCs w:val="22"/>
        </w:rPr>
      </w:pPr>
    </w:p>
    <w:p w14:paraId="6F11CF30" w14:textId="77777777" w:rsidR="003C4DBE" w:rsidRDefault="003C4DBE" w:rsidP="003C4DBE">
      <w:pPr>
        <w:rPr>
          <w:rFonts w:ascii="ITC Avant Garde Std Bk" w:hAnsi="ITC Avant Garde Std Bk" w:cs="Arial"/>
          <w:iCs/>
          <w:color w:val="000000" w:themeColor="text1"/>
          <w:szCs w:val="22"/>
        </w:rPr>
      </w:pPr>
    </w:p>
    <w:p w14:paraId="37CCF029" w14:textId="77777777" w:rsidR="003C4DBE" w:rsidRDefault="003C4DBE" w:rsidP="003C4DBE">
      <w:pPr>
        <w:rPr>
          <w:rFonts w:ascii="ITC Avant Garde Std Bk" w:hAnsi="ITC Avant Garde Std Bk" w:cs="Arial"/>
          <w:iCs/>
          <w:color w:val="000000" w:themeColor="text1"/>
          <w:szCs w:val="22"/>
        </w:rPr>
      </w:pPr>
    </w:p>
    <w:p w14:paraId="6E3AE6B8" w14:textId="77777777" w:rsidR="003C4DBE" w:rsidRDefault="003C4DBE" w:rsidP="003C4DBE">
      <w:pPr>
        <w:rPr>
          <w:rFonts w:ascii="ITC Avant Garde Std Bk" w:hAnsi="ITC Avant Garde Std Bk" w:cs="Arial"/>
          <w:iCs/>
          <w:color w:val="000000" w:themeColor="text1"/>
          <w:szCs w:val="22"/>
        </w:rPr>
      </w:pPr>
    </w:p>
    <w:p w14:paraId="1E2997E0" w14:textId="77777777" w:rsidR="003C4DBE" w:rsidRDefault="003C4DBE" w:rsidP="003C4DBE">
      <w:pPr>
        <w:rPr>
          <w:rFonts w:ascii="ITC Avant Garde Std Bk" w:hAnsi="ITC Avant Garde Std Bk" w:cs="Arial"/>
          <w:iCs/>
          <w:color w:val="000000" w:themeColor="text1"/>
          <w:szCs w:val="22"/>
        </w:rPr>
      </w:pPr>
    </w:p>
    <w:p w14:paraId="64E3639E" w14:textId="77777777" w:rsidR="003C4DBE" w:rsidRDefault="003C4DBE" w:rsidP="003C4DBE">
      <w:pPr>
        <w:rPr>
          <w:rFonts w:ascii="ITC Avant Garde Std Bk" w:hAnsi="ITC Avant Garde Std Bk" w:cs="Arial"/>
          <w:iCs/>
          <w:color w:val="000000" w:themeColor="text1"/>
          <w:szCs w:val="22"/>
        </w:rPr>
      </w:pPr>
    </w:p>
    <w:p w14:paraId="579D14FA" w14:textId="77777777" w:rsidR="003C4DBE" w:rsidRDefault="003C4DBE" w:rsidP="003C4DBE">
      <w:pPr>
        <w:rPr>
          <w:rFonts w:ascii="ITC Avant Garde Std Bk" w:hAnsi="ITC Avant Garde Std Bk" w:cs="Arial"/>
          <w:iCs/>
          <w:color w:val="000000" w:themeColor="text1"/>
          <w:szCs w:val="22"/>
        </w:rPr>
      </w:pPr>
    </w:p>
    <w:p w14:paraId="500B3946" w14:textId="77777777" w:rsidR="003C4DBE" w:rsidRPr="007B0285" w:rsidRDefault="003C4DBE" w:rsidP="003C4DBE">
      <w:pPr>
        <w:rPr>
          <w:rFonts w:ascii="ITC Avant Garde Std Bk" w:hAnsi="ITC Avant Garde Std Bk" w:cs="Arial"/>
          <w:iCs/>
          <w:color w:val="000000" w:themeColor="text1"/>
          <w:szCs w:val="22"/>
        </w:rPr>
      </w:pPr>
    </w:p>
    <w:p w14:paraId="59A11915" w14:textId="77777777" w:rsidR="003C4DBE" w:rsidRPr="00456635" w:rsidRDefault="003C4DBE" w:rsidP="003C4DBE">
      <w:pPr>
        <w:rPr>
          <w:rFonts w:ascii="ITC Avant Garde Std Bk" w:hAnsi="ITC Avant Garde Std Bk" w:cs="Arial"/>
          <w:b/>
          <w:bCs/>
          <w:iCs/>
          <w:color w:val="461A42"/>
          <w:sz w:val="28"/>
          <w:szCs w:val="28"/>
        </w:rPr>
      </w:pPr>
      <w:r w:rsidRPr="00456635">
        <w:rPr>
          <w:rFonts w:ascii="ITC Avant Garde Std Bk" w:hAnsi="ITC Avant Garde Std Bk" w:cs="Arial"/>
          <w:b/>
          <w:bCs/>
          <w:iCs/>
          <w:color w:val="461A42"/>
          <w:sz w:val="28"/>
          <w:szCs w:val="28"/>
        </w:rPr>
        <w:t>Model Letter 4 – restored permission to come onto the school premises (from Chair of the Local Advocate Board/Headteacher) </w:t>
      </w:r>
    </w:p>
    <w:p w14:paraId="144C0EA0" w14:textId="77777777" w:rsidR="003C4DBE" w:rsidRPr="00456635" w:rsidRDefault="003C4DBE" w:rsidP="003C4DBE">
      <w:pPr>
        <w:rPr>
          <w:rFonts w:ascii="ITC Avant Garde Std Bk" w:hAnsi="ITC Avant Garde Std Bk" w:cs="Arial"/>
          <w:iCs/>
          <w:color w:val="000000" w:themeColor="text1"/>
          <w:sz w:val="28"/>
          <w:szCs w:val="28"/>
        </w:rPr>
      </w:pPr>
      <w:r w:rsidRPr="00456635">
        <w:rPr>
          <w:rFonts w:ascii="ITC Avant Garde Std Bk" w:hAnsi="ITC Avant Garde Std Bk" w:cs="Arial"/>
          <w:iCs/>
          <w:color w:val="000000" w:themeColor="text1"/>
          <w:sz w:val="28"/>
          <w:szCs w:val="28"/>
        </w:rPr>
        <w:t> </w:t>
      </w:r>
    </w:p>
    <w:p w14:paraId="44D9DB5A"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Dear  </w:t>
      </w:r>
    </w:p>
    <w:p w14:paraId="74C0F39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94EF221"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 conduct on (insert date)  </w:t>
      </w:r>
    </w:p>
    <w:p w14:paraId="54ABAE09"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940652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On (insert date) I wrote to you informing you that I had temporarily withdrawn permission for you to come onto the school premises. To enable me to determine whether to confirm this decision for a longer period, I gave you the opportunity to let me have your written comments on this incident by (insert date).  </w:t>
      </w:r>
    </w:p>
    <w:p w14:paraId="1674CFB3"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lastRenderedPageBreak/>
        <w:t>  </w:t>
      </w:r>
    </w:p>
    <w:p w14:paraId="1A50D3A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 have not received a written response from you/I have now received a letter from you dated (insert date), the contents of which I have considered.  </w:t>
      </w:r>
    </w:p>
    <w:p w14:paraId="29D48E6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A67CC0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In the circumstances, I have decided to restore to you the permission to come onto the school premises, with immediate effect.  </w:t>
      </w:r>
    </w:p>
    <w:p w14:paraId="5B09F9E2"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8C443CC"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Nevertheless, I remain very concerned at the incident which occurred on (insert date), and I must warn you that if there is any bre</w:t>
      </w:r>
      <w:r>
        <w:rPr>
          <w:rFonts w:ascii="ITC Avant Garde Std Bk" w:hAnsi="ITC Avant Garde Std Bk" w:cs="Arial"/>
          <w:iCs/>
          <w:color w:val="000000" w:themeColor="text1"/>
          <w:szCs w:val="22"/>
        </w:rPr>
        <w:t>a</w:t>
      </w:r>
      <w:r w:rsidRPr="007B0285">
        <w:rPr>
          <w:rFonts w:ascii="ITC Avant Garde Std Bk" w:hAnsi="ITC Avant Garde Std Bk" w:cs="Arial"/>
          <w:iCs/>
          <w:color w:val="000000" w:themeColor="text1"/>
          <w:szCs w:val="22"/>
        </w:rPr>
        <w:t>ch against the school’s expected standard of conduct, I shall not hesitate to immediately withdraw permission for you to come onto the premises on a permanent basis.  </w:t>
      </w:r>
    </w:p>
    <w:p w14:paraId="0C69A3C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4BBCEBC0"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Yours sincerely  </w:t>
      </w:r>
    </w:p>
    <w:p w14:paraId="29ACF227"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6AD28DFE"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2A9E4295"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146D2AF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3B16219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  </w:t>
      </w:r>
    </w:p>
    <w:p w14:paraId="5B139238" w14:textId="77777777" w:rsidR="003C4DBE" w:rsidRPr="007B0285" w:rsidRDefault="003C4DBE" w:rsidP="003C4DBE">
      <w:pPr>
        <w:rPr>
          <w:rFonts w:ascii="ITC Avant Garde Std Bk" w:hAnsi="ITC Avant Garde Std Bk" w:cs="Arial"/>
          <w:iCs/>
          <w:color w:val="000000" w:themeColor="text1"/>
          <w:szCs w:val="22"/>
        </w:rPr>
      </w:pPr>
      <w:r w:rsidRPr="007B0285">
        <w:rPr>
          <w:rFonts w:ascii="ITC Avant Garde Std Bk" w:hAnsi="ITC Avant Garde Std Bk" w:cs="Arial"/>
          <w:iCs/>
          <w:color w:val="000000" w:themeColor="text1"/>
          <w:szCs w:val="22"/>
        </w:rPr>
        <w:t>Chair of the Local Advocate Board / Headteacher </w:t>
      </w:r>
    </w:p>
    <w:bookmarkEnd w:id="3"/>
    <w:p w14:paraId="16DFE1A5" w14:textId="77777777" w:rsidR="0037380C" w:rsidRPr="0037380C" w:rsidRDefault="0037380C" w:rsidP="0037380C">
      <w:pPr>
        <w:pStyle w:val="ListParagraph"/>
        <w:ind w:left="1080"/>
        <w:rPr>
          <w:rFonts w:ascii="Myriad Pro" w:hAnsi="Myriad Pro"/>
        </w:rPr>
      </w:pPr>
    </w:p>
    <w:sectPr w:rsidR="0037380C" w:rsidRPr="0037380C" w:rsidSect="003C4DB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4D08" w14:textId="77777777" w:rsidR="00AD7E36" w:rsidRDefault="00AD7E36" w:rsidP="00780ACB">
      <w:pPr>
        <w:spacing w:after="0" w:line="240" w:lineRule="auto"/>
      </w:pPr>
      <w:r>
        <w:separator/>
      </w:r>
    </w:p>
  </w:endnote>
  <w:endnote w:type="continuationSeparator" w:id="0">
    <w:p w14:paraId="6D5C4827" w14:textId="77777777" w:rsidR="00AD7E36" w:rsidRDefault="00AD7E36" w:rsidP="0078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7C329" w14:textId="77777777" w:rsidR="00AD7E36" w:rsidRDefault="00AD7E36" w:rsidP="00780ACB">
      <w:pPr>
        <w:spacing w:after="0" w:line="240" w:lineRule="auto"/>
      </w:pPr>
      <w:r>
        <w:separator/>
      </w:r>
    </w:p>
  </w:footnote>
  <w:footnote w:type="continuationSeparator" w:id="0">
    <w:p w14:paraId="53E4D92A" w14:textId="77777777" w:rsidR="00AD7E36" w:rsidRDefault="00AD7E36" w:rsidP="00780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F6B6B"/>
    <w:multiLevelType w:val="multilevel"/>
    <w:tmpl w:val="664280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F8484A"/>
    <w:multiLevelType w:val="hybridMultilevel"/>
    <w:tmpl w:val="099603C2"/>
    <w:lvl w:ilvl="0" w:tplc="3D4E3C0E">
      <w:start w:val="1"/>
      <w:numFmt w:val="bullet"/>
      <w:lvlText w:val=""/>
      <w:lvlJc w:val="center"/>
      <w:pPr>
        <w:ind w:left="720" w:hanging="360"/>
      </w:pPr>
      <w:rPr>
        <w:rFonts w:ascii="Symbol" w:hAnsi="Symbol" w:hint="default"/>
      </w:rPr>
    </w:lvl>
    <w:lvl w:ilvl="1" w:tplc="87148316">
      <w:numFmt w:val="bullet"/>
      <w:lvlText w:val="•"/>
      <w:lvlJc w:val="left"/>
      <w:pPr>
        <w:ind w:left="1800" w:hanging="720"/>
      </w:pPr>
      <w:rPr>
        <w:rFonts w:ascii="ITC Avant Garde Std Bk" w:eastAsia="Times New Roman" w:hAnsi="ITC Avant Garde Std Bk"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8205F"/>
    <w:multiLevelType w:val="hybridMultilevel"/>
    <w:tmpl w:val="3912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66420"/>
    <w:multiLevelType w:val="hybridMultilevel"/>
    <w:tmpl w:val="F7563696"/>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17ED4"/>
    <w:multiLevelType w:val="hybridMultilevel"/>
    <w:tmpl w:val="A52633BA"/>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7628F"/>
    <w:multiLevelType w:val="hybridMultilevel"/>
    <w:tmpl w:val="A346633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7A7194"/>
    <w:multiLevelType w:val="hybridMultilevel"/>
    <w:tmpl w:val="0FE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11B9A"/>
    <w:multiLevelType w:val="hybridMultilevel"/>
    <w:tmpl w:val="550AF1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2790C91"/>
    <w:multiLevelType w:val="hybridMultilevel"/>
    <w:tmpl w:val="6D50072E"/>
    <w:lvl w:ilvl="0" w:tplc="3D4E3C0E">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F16471"/>
    <w:multiLevelType w:val="hybridMultilevel"/>
    <w:tmpl w:val="8C2C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05474">
    <w:abstractNumId w:val="0"/>
  </w:num>
  <w:num w:numId="2" w16cid:durableId="2144618315">
    <w:abstractNumId w:val="4"/>
  </w:num>
  <w:num w:numId="3" w16cid:durableId="208104187">
    <w:abstractNumId w:val="1"/>
  </w:num>
  <w:num w:numId="4" w16cid:durableId="1343703579">
    <w:abstractNumId w:val="3"/>
  </w:num>
  <w:num w:numId="5" w16cid:durableId="403533288">
    <w:abstractNumId w:val="2"/>
  </w:num>
  <w:num w:numId="6" w16cid:durableId="868564188">
    <w:abstractNumId w:val="9"/>
  </w:num>
  <w:num w:numId="7" w16cid:durableId="171843427">
    <w:abstractNumId w:val="7"/>
  </w:num>
  <w:num w:numId="8" w16cid:durableId="89015299">
    <w:abstractNumId w:val="6"/>
  </w:num>
  <w:num w:numId="9" w16cid:durableId="1820491036">
    <w:abstractNumId w:val="8"/>
  </w:num>
  <w:num w:numId="10" w16cid:durableId="1440636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A2"/>
    <w:rsid w:val="00070256"/>
    <w:rsid w:val="00096D18"/>
    <w:rsid w:val="00171FA2"/>
    <w:rsid w:val="00174A7A"/>
    <w:rsid w:val="00181B59"/>
    <w:rsid w:val="001C354B"/>
    <w:rsid w:val="001C786E"/>
    <w:rsid w:val="00200718"/>
    <w:rsid w:val="002768A2"/>
    <w:rsid w:val="0037380C"/>
    <w:rsid w:val="0039001D"/>
    <w:rsid w:val="003B69ED"/>
    <w:rsid w:val="003C4DBE"/>
    <w:rsid w:val="004350E2"/>
    <w:rsid w:val="004B7042"/>
    <w:rsid w:val="004E7B57"/>
    <w:rsid w:val="00556DB9"/>
    <w:rsid w:val="00645BC1"/>
    <w:rsid w:val="006E0508"/>
    <w:rsid w:val="00716771"/>
    <w:rsid w:val="00731F79"/>
    <w:rsid w:val="00780ACB"/>
    <w:rsid w:val="00816923"/>
    <w:rsid w:val="0085431D"/>
    <w:rsid w:val="008A3A47"/>
    <w:rsid w:val="008B6250"/>
    <w:rsid w:val="00A539FC"/>
    <w:rsid w:val="00A55807"/>
    <w:rsid w:val="00A86B59"/>
    <w:rsid w:val="00AD7E36"/>
    <w:rsid w:val="00BA07BB"/>
    <w:rsid w:val="00BB6AE2"/>
    <w:rsid w:val="00C52EB4"/>
    <w:rsid w:val="00C735F6"/>
    <w:rsid w:val="00CD4AE2"/>
    <w:rsid w:val="00D014BF"/>
    <w:rsid w:val="00DC414A"/>
    <w:rsid w:val="00E04ECC"/>
    <w:rsid w:val="00E11DF8"/>
    <w:rsid w:val="00E53325"/>
    <w:rsid w:val="00E72B10"/>
    <w:rsid w:val="00E76323"/>
    <w:rsid w:val="00E87EC9"/>
    <w:rsid w:val="00E90EB3"/>
    <w:rsid w:val="00ED3FF3"/>
    <w:rsid w:val="00ED7E0B"/>
    <w:rsid w:val="00EE6C7C"/>
    <w:rsid w:val="00F040BA"/>
    <w:rsid w:val="00FD1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792F"/>
  <w15:chartTrackingRefBased/>
  <w15:docId w15:val="{8360C0F8-3A6A-496E-A8C7-ACF6A73F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Numbered - 2"/>
    <w:basedOn w:val="Normal"/>
    <w:next w:val="Normal"/>
    <w:link w:val="Heading2Char"/>
    <w:unhideWhenUsed/>
    <w:qFormat/>
    <w:rsid w:val="00171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A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Numbered - 2 Char"/>
    <w:basedOn w:val="DefaultParagraphFont"/>
    <w:link w:val="Heading2"/>
    <w:uiPriority w:val="9"/>
    <w:semiHidden/>
    <w:rsid w:val="00171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FA2"/>
    <w:rPr>
      <w:rFonts w:eastAsiaTheme="majorEastAsia" w:cstheme="majorBidi"/>
      <w:color w:val="272727" w:themeColor="text1" w:themeTint="D8"/>
    </w:rPr>
  </w:style>
  <w:style w:type="paragraph" w:styleId="Title">
    <w:name w:val="Title"/>
    <w:basedOn w:val="Normal"/>
    <w:next w:val="Normal"/>
    <w:link w:val="TitleChar"/>
    <w:uiPriority w:val="10"/>
    <w:qFormat/>
    <w:rsid w:val="00171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FA2"/>
    <w:pPr>
      <w:spacing w:before="160"/>
      <w:jc w:val="center"/>
    </w:pPr>
    <w:rPr>
      <w:i/>
      <w:iCs/>
      <w:color w:val="404040" w:themeColor="text1" w:themeTint="BF"/>
    </w:rPr>
  </w:style>
  <w:style w:type="character" w:customStyle="1" w:styleId="QuoteChar">
    <w:name w:val="Quote Char"/>
    <w:basedOn w:val="DefaultParagraphFont"/>
    <w:link w:val="Quote"/>
    <w:uiPriority w:val="29"/>
    <w:rsid w:val="00171FA2"/>
    <w:rPr>
      <w:i/>
      <w:iCs/>
      <w:color w:val="404040" w:themeColor="text1" w:themeTint="BF"/>
    </w:rPr>
  </w:style>
  <w:style w:type="paragraph" w:styleId="ListParagraph">
    <w:name w:val="List Paragraph"/>
    <w:basedOn w:val="Normal"/>
    <w:uiPriority w:val="99"/>
    <w:qFormat/>
    <w:rsid w:val="00171FA2"/>
    <w:pPr>
      <w:ind w:left="720"/>
      <w:contextualSpacing/>
    </w:pPr>
  </w:style>
  <w:style w:type="character" w:styleId="IntenseEmphasis">
    <w:name w:val="Intense Emphasis"/>
    <w:basedOn w:val="DefaultParagraphFont"/>
    <w:uiPriority w:val="21"/>
    <w:qFormat/>
    <w:rsid w:val="00171FA2"/>
    <w:rPr>
      <w:i/>
      <w:iCs/>
      <w:color w:val="0F4761" w:themeColor="accent1" w:themeShade="BF"/>
    </w:rPr>
  </w:style>
  <w:style w:type="paragraph" w:styleId="IntenseQuote">
    <w:name w:val="Intense Quote"/>
    <w:basedOn w:val="Normal"/>
    <w:next w:val="Normal"/>
    <w:link w:val="IntenseQuoteChar"/>
    <w:uiPriority w:val="30"/>
    <w:qFormat/>
    <w:rsid w:val="00171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FA2"/>
    <w:rPr>
      <w:i/>
      <w:iCs/>
      <w:color w:val="0F4761" w:themeColor="accent1" w:themeShade="BF"/>
    </w:rPr>
  </w:style>
  <w:style w:type="character" w:styleId="IntenseReference">
    <w:name w:val="Intense Reference"/>
    <w:basedOn w:val="DefaultParagraphFont"/>
    <w:uiPriority w:val="32"/>
    <w:qFormat/>
    <w:rsid w:val="00171FA2"/>
    <w:rPr>
      <w:b/>
      <w:bCs/>
      <w:smallCaps/>
      <w:color w:val="0F4761" w:themeColor="accent1" w:themeShade="BF"/>
      <w:spacing w:val="5"/>
    </w:rPr>
  </w:style>
  <w:style w:type="paragraph" w:styleId="Header">
    <w:name w:val="header"/>
    <w:basedOn w:val="Normal"/>
    <w:link w:val="HeaderChar"/>
    <w:uiPriority w:val="99"/>
    <w:unhideWhenUsed/>
    <w:rsid w:val="00780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CB"/>
  </w:style>
  <w:style w:type="paragraph" w:styleId="Footer">
    <w:name w:val="footer"/>
    <w:basedOn w:val="Normal"/>
    <w:link w:val="FooterChar"/>
    <w:uiPriority w:val="99"/>
    <w:unhideWhenUsed/>
    <w:rsid w:val="00780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ACB"/>
  </w:style>
  <w:style w:type="paragraph" w:customStyle="1" w:styleId="Default">
    <w:name w:val="Default"/>
    <w:rsid w:val="003C4DBE"/>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NormalWeb">
    <w:name w:val="Normal (Web)"/>
    <w:basedOn w:val="Normal"/>
    <w:uiPriority w:val="99"/>
    <w:rsid w:val="003C4DBE"/>
    <w:pPr>
      <w:spacing w:before="100" w:beforeAutospacing="1" w:after="100" w:afterAutospacing="1" w:line="240" w:lineRule="auto"/>
    </w:pPr>
    <w:rPr>
      <w:rFonts w:ascii="Arial" w:eastAsia="Times New Roman" w:hAnsi="Arial"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0a669-d431-43aa-bca9-b266ea32578e">
      <Terms xmlns="http://schemas.microsoft.com/office/infopath/2007/PartnerControls"/>
    </lcf76f155ced4ddcb4097134ff3c332f>
    <TaxCatchAll xmlns="8032208e-62c4-4436-8646-54695ccdfb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05F19-D97D-44DF-92A1-3F66DE69BC1A}">
  <ds:schemaRefs>
    <ds:schemaRef ds:uri="http://schemas.microsoft.com/sharepoint/v3/contenttype/forms"/>
  </ds:schemaRefs>
</ds:datastoreItem>
</file>

<file path=customXml/itemProps2.xml><?xml version="1.0" encoding="utf-8"?>
<ds:datastoreItem xmlns:ds="http://schemas.openxmlformats.org/officeDocument/2006/customXml" ds:itemID="{D77D96DD-CA21-469F-85F8-DBFADAB030E1}">
  <ds:schemaRefs>
    <ds:schemaRef ds:uri="http://schemas.microsoft.com/office/2006/metadata/properties"/>
    <ds:schemaRef ds:uri="http://schemas.microsoft.com/office/infopath/2007/PartnerControls"/>
    <ds:schemaRef ds:uri="31c0a669-d431-43aa-bca9-b266ea32578e"/>
    <ds:schemaRef ds:uri="8032208e-62c4-4436-8646-54695ccdfb85"/>
  </ds:schemaRefs>
</ds:datastoreItem>
</file>

<file path=customXml/itemProps3.xml><?xml version="1.0" encoding="utf-8"?>
<ds:datastoreItem xmlns:ds="http://schemas.openxmlformats.org/officeDocument/2006/customXml" ds:itemID="{98304DB0-8E8E-4D23-B8EC-8625AB65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3597</Words>
  <Characters>20507</Characters>
  <Application>Microsoft Office Word</Application>
  <DocSecurity>0</DocSecurity>
  <Lines>170</Lines>
  <Paragraphs>48</Paragraphs>
  <ScaleCrop>false</ScaleCrop>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Heath-Coleman</dc:creator>
  <cp:keywords/>
  <dc:description/>
  <cp:lastModifiedBy>Alexandra Caddy</cp:lastModifiedBy>
  <cp:revision>3</cp:revision>
  <dcterms:created xsi:type="dcterms:W3CDTF">2025-03-07T13:48:00Z</dcterms:created>
  <dcterms:modified xsi:type="dcterms:W3CDTF">2025-03-17T13:27:00Z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0x0101003DB74F495716004F875297704BEA7C5E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